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6B02" w:rsidRPr="00EF4D87" w:rsidRDefault="00C96B02" w:rsidP="00C96B02">
      <w:pPr>
        <w:jc w:val="center"/>
        <w:rPr>
          <w:rFonts w:cs="B Nazanin"/>
          <w:b/>
          <w:bCs/>
          <w:sz w:val="32"/>
          <w:szCs w:val="32"/>
        </w:rPr>
      </w:pPr>
      <w:bookmarkStart w:id="0" w:name="_GoBack"/>
      <w:bookmarkEnd w:id="0"/>
    </w:p>
    <w:p w:rsidR="00C96B02" w:rsidRPr="00EF4D87" w:rsidRDefault="00C96B02" w:rsidP="00C96B02">
      <w:pPr>
        <w:jc w:val="center"/>
        <w:rPr>
          <w:rFonts w:cs="B Nazanin"/>
          <w:b/>
          <w:bCs/>
          <w:sz w:val="32"/>
          <w:szCs w:val="32"/>
          <w:rtl/>
        </w:rPr>
      </w:pPr>
      <w:r w:rsidRPr="00EF4D87">
        <w:rPr>
          <w:rFonts w:cs="B Nazanin" w:hint="cs"/>
          <w:b/>
          <w:bCs/>
          <w:sz w:val="32"/>
          <w:szCs w:val="32"/>
          <w:rtl/>
        </w:rPr>
        <w:t>واکاوی عوامل مؤثر بر مدیریت منابع آب کشاورزی: مورد مطالعه گندم کاران شهرستان باغملک</w:t>
      </w:r>
    </w:p>
    <w:p w:rsidR="00C96B02" w:rsidRDefault="00C96B02" w:rsidP="00C96B02">
      <w:pPr>
        <w:ind w:right="283"/>
        <w:rPr>
          <w:rFonts w:cs="B Nazanin"/>
          <w:b/>
          <w:bCs/>
          <w:sz w:val="26"/>
          <w:szCs w:val="26"/>
        </w:rPr>
      </w:pPr>
    </w:p>
    <w:p w:rsidR="00C96B02" w:rsidRDefault="00C96B02" w:rsidP="00C96B02">
      <w:pPr>
        <w:ind w:right="283"/>
        <w:rPr>
          <w:rFonts w:cs="B Nazanin"/>
          <w:b/>
          <w:bCs/>
          <w:sz w:val="26"/>
          <w:szCs w:val="26"/>
        </w:rPr>
      </w:pPr>
    </w:p>
    <w:p w:rsidR="00C96B02" w:rsidRPr="00280690" w:rsidRDefault="00C96B02" w:rsidP="00C96B02">
      <w:pPr>
        <w:ind w:right="283"/>
        <w:rPr>
          <w:rFonts w:cs="B Nazanin"/>
          <w:b/>
          <w:bCs/>
          <w:sz w:val="28"/>
          <w:szCs w:val="28"/>
          <w:rtl/>
        </w:rPr>
      </w:pPr>
      <w:r w:rsidRPr="00280690">
        <w:rPr>
          <w:rFonts w:cs="B Nazanin" w:hint="cs"/>
          <w:b/>
          <w:bCs/>
          <w:sz w:val="26"/>
          <w:szCs w:val="26"/>
          <w:rtl/>
        </w:rPr>
        <w:t>چکیده</w:t>
      </w:r>
    </w:p>
    <w:p w:rsidR="00C96B02" w:rsidRPr="00280690" w:rsidRDefault="00C96B02" w:rsidP="00C96B02">
      <w:pPr>
        <w:jc w:val="both"/>
        <w:rPr>
          <w:rFonts w:cs="B Nazanin"/>
          <w:sz w:val="26"/>
          <w:szCs w:val="26"/>
          <w:rtl/>
        </w:rPr>
      </w:pPr>
      <w:r w:rsidRPr="00280690">
        <w:rPr>
          <w:rFonts w:cs="B Nazanin" w:hint="cs"/>
          <w:sz w:val="26"/>
          <w:szCs w:val="26"/>
          <w:rtl/>
        </w:rPr>
        <w:t>هدف از مطالعه حاضر، بررسی عوامل موثر بر رفتار مدیریت منابع آبی در سطح مزرعه توسط کشاورزان گندمکار شهرستان باغملک (از توابع استان خوزستان) می</w:t>
      </w:r>
      <w:r w:rsidRPr="00280690">
        <w:rPr>
          <w:rFonts w:cs="B Nazanin"/>
          <w:sz w:val="26"/>
          <w:szCs w:val="26"/>
          <w:rtl/>
        </w:rPr>
        <w:softHyphen/>
      </w:r>
      <w:r w:rsidRPr="00280690">
        <w:rPr>
          <w:rFonts w:cs="B Nazanin" w:hint="cs"/>
          <w:sz w:val="26"/>
          <w:szCs w:val="26"/>
          <w:rtl/>
        </w:rPr>
        <w:t>باشد. این تحقیق از نظر ماهیت کمّی، با توجه به هدف از نوع تحقیقات کاربردی و از لحاظ نحوه</w:t>
      </w:r>
      <w:r w:rsidRPr="00280690">
        <w:rPr>
          <w:rFonts w:cs="B Nazanin"/>
          <w:sz w:val="26"/>
          <w:szCs w:val="26"/>
          <w:rtl/>
        </w:rPr>
        <w:softHyphen/>
      </w:r>
      <w:r w:rsidRPr="00280690">
        <w:rPr>
          <w:rFonts w:cs="B Nazanin" w:hint="cs"/>
          <w:sz w:val="26"/>
          <w:szCs w:val="26"/>
          <w:rtl/>
        </w:rPr>
        <w:t>ی گردآوری داده</w:t>
      </w:r>
      <w:r w:rsidRPr="00280690">
        <w:rPr>
          <w:rFonts w:cs="B Nazanin" w:hint="cs"/>
          <w:sz w:val="26"/>
          <w:szCs w:val="26"/>
          <w:rtl/>
        </w:rPr>
        <w:softHyphen/>
        <w:t>ها جزء تحقیقات پیمایشی می</w:t>
      </w:r>
      <w:r w:rsidRPr="00280690">
        <w:rPr>
          <w:rFonts w:cs="B Nazanin"/>
          <w:sz w:val="26"/>
          <w:szCs w:val="26"/>
          <w:rtl/>
        </w:rPr>
        <w:softHyphen/>
      </w:r>
      <w:r w:rsidRPr="00280690">
        <w:rPr>
          <w:rFonts w:cs="B Nazanin" w:hint="cs"/>
          <w:sz w:val="26"/>
          <w:szCs w:val="26"/>
          <w:rtl/>
        </w:rPr>
        <w:t>باشد. جامعه</w:t>
      </w:r>
      <w:r w:rsidRPr="00280690">
        <w:rPr>
          <w:rFonts w:cs="B Nazanin"/>
          <w:sz w:val="26"/>
          <w:szCs w:val="26"/>
          <w:rtl/>
        </w:rPr>
        <w:softHyphen/>
      </w:r>
      <w:r w:rsidRPr="00280690">
        <w:rPr>
          <w:rFonts w:cs="B Nazanin" w:hint="cs"/>
          <w:sz w:val="26"/>
          <w:szCs w:val="26"/>
          <w:rtl/>
        </w:rPr>
        <w:t>ی آماری این پژوهش متشکل از کلیّه کشاورزان گندمکار آبی شهرستان باغملک شامل 568 کشاورز بوده است. با توجه به وضعیت آبی شهرستان</w:t>
      </w:r>
      <w:r>
        <w:rPr>
          <w:rFonts w:cs="B Nazanin" w:hint="cs"/>
          <w:sz w:val="26"/>
          <w:szCs w:val="26"/>
          <w:rtl/>
        </w:rPr>
        <w:t>،</w:t>
      </w:r>
      <w:r w:rsidRPr="00280690">
        <w:rPr>
          <w:rFonts w:cs="B Nazanin" w:hint="cs"/>
          <w:sz w:val="26"/>
          <w:szCs w:val="26"/>
          <w:rtl/>
        </w:rPr>
        <w:t xml:space="preserve"> دو منطقه باغملک و قلعه تل به ترتیب به عنوان منطقه پر آب و کم آب انتخاب شده است. با استفاده از جدول پاتن 132 کشاورز با بهره</w:t>
      </w:r>
      <w:r w:rsidRPr="00280690">
        <w:rPr>
          <w:rFonts w:cs="B Nazanin" w:hint="cs"/>
          <w:sz w:val="26"/>
          <w:szCs w:val="26"/>
          <w:rtl/>
        </w:rPr>
        <w:softHyphen/>
        <w:t>گیری از روش نمونه</w:t>
      </w:r>
      <w:r w:rsidRPr="00280690">
        <w:rPr>
          <w:rFonts w:cs="B Nazanin" w:hint="cs"/>
          <w:sz w:val="26"/>
          <w:szCs w:val="26"/>
          <w:rtl/>
        </w:rPr>
        <w:softHyphen/>
        <w:t>گیری طبقه</w:t>
      </w:r>
      <w:r w:rsidRPr="00280690">
        <w:rPr>
          <w:rFonts w:cs="B Nazanin" w:hint="cs"/>
          <w:sz w:val="26"/>
          <w:szCs w:val="26"/>
          <w:rtl/>
        </w:rPr>
        <w:softHyphen/>
        <w:t>ای تصادفی انتخاب گردیدند. ابزار جمع</w:t>
      </w:r>
      <w:r w:rsidRPr="00280690">
        <w:rPr>
          <w:rFonts w:cs="B Nazanin"/>
          <w:sz w:val="26"/>
          <w:szCs w:val="26"/>
          <w:rtl/>
        </w:rPr>
        <w:softHyphen/>
      </w:r>
      <w:r w:rsidRPr="00280690">
        <w:rPr>
          <w:rFonts w:cs="B Nazanin" w:hint="cs"/>
          <w:sz w:val="26"/>
          <w:szCs w:val="26"/>
          <w:rtl/>
        </w:rPr>
        <w:t>آوری داده</w:t>
      </w:r>
      <w:r w:rsidRPr="00280690">
        <w:rPr>
          <w:rFonts w:cs="B Nazanin"/>
          <w:sz w:val="26"/>
          <w:szCs w:val="26"/>
          <w:rtl/>
        </w:rPr>
        <w:softHyphen/>
      </w:r>
      <w:r w:rsidRPr="00280690">
        <w:rPr>
          <w:rFonts w:cs="B Nazanin" w:hint="cs"/>
          <w:sz w:val="26"/>
          <w:szCs w:val="26"/>
          <w:rtl/>
        </w:rPr>
        <w:t>های این مطالعه پرسشنامه</w:t>
      </w:r>
      <w:r w:rsidRPr="00280690">
        <w:rPr>
          <w:rFonts w:cs="B Nazanin"/>
          <w:sz w:val="26"/>
          <w:szCs w:val="26"/>
          <w:rtl/>
        </w:rPr>
        <w:softHyphen/>
      </w:r>
      <w:r w:rsidRPr="00280690">
        <w:rPr>
          <w:rFonts w:cs="B Nazanin" w:hint="cs"/>
          <w:sz w:val="26"/>
          <w:szCs w:val="26"/>
          <w:rtl/>
        </w:rPr>
        <w:t>ای ساختارمند بود. روایی ابزار سنجش توسط پانل متخصصان تأیید شد و جهت سنجش پایایی ابزار پژوهش مطالعه</w:t>
      </w:r>
      <w:r w:rsidRPr="00280690">
        <w:rPr>
          <w:rFonts w:cs="B Nazanin" w:hint="cs"/>
          <w:sz w:val="26"/>
          <w:szCs w:val="26"/>
          <w:rtl/>
        </w:rPr>
        <w:softHyphen/>
        <w:t>ی پیش</w:t>
      </w:r>
      <w:r w:rsidRPr="00280690">
        <w:rPr>
          <w:rFonts w:cs="B Nazanin" w:hint="cs"/>
          <w:sz w:val="26"/>
          <w:szCs w:val="26"/>
          <w:rtl/>
        </w:rPr>
        <w:softHyphen/>
        <w:t>آهنگ در خارج از جامعه آماری صورت گرفت نتایج آزمون اعتبار سنجی نشان داد که مقیاس</w:t>
      </w:r>
      <w:r w:rsidRPr="00280690">
        <w:rPr>
          <w:rFonts w:cs="B Nazanin"/>
          <w:sz w:val="26"/>
          <w:szCs w:val="26"/>
          <w:rtl/>
        </w:rPr>
        <w:softHyphen/>
      </w:r>
      <w:r w:rsidRPr="00280690">
        <w:rPr>
          <w:rFonts w:cs="B Nazanin" w:hint="cs"/>
          <w:sz w:val="26"/>
          <w:szCs w:val="26"/>
          <w:rtl/>
        </w:rPr>
        <w:t>ها دارای نمره آلفای کرنباخ در بازه 86/0-54/0 بودند، که نشان از اعتبار ابزار سنجش داشت. یافته</w:t>
      </w:r>
      <w:r w:rsidRPr="00280690">
        <w:rPr>
          <w:rFonts w:cs="B Nazanin"/>
          <w:sz w:val="26"/>
          <w:szCs w:val="26"/>
          <w:rtl/>
        </w:rPr>
        <w:softHyphen/>
      </w:r>
      <w:r w:rsidRPr="00280690">
        <w:rPr>
          <w:rFonts w:cs="B Nazanin" w:hint="cs"/>
          <w:sz w:val="26"/>
          <w:szCs w:val="26"/>
          <w:rtl/>
        </w:rPr>
        <w:t>های حاصل از آزمون مقایسه میانگین</w:t>
      </w:r>
      <w:r w:rsidRPr="00280690">
        <w:rPr>
          <w:rFonts w:cs="B Nazanin"/>
          <w:sz w:val="26"/>
          <w:szCs w:val="26"/>
          <w:rtl/>
        </w:rPr>
        <w:softHyphen/>
      </w:r>
      <w:r w:rsidRPr="00280690">
        <w:rPr>
          <w:rFonts w:cs="B Nazanin" w:hint="cs"/>
          <w:sz w:val="26"/>
          <w:szCs w:val="26"/>
          <w:rtl/>
        </w:rPr>
        <w:t>ها نشان داد که گندمکاران در هر دو منطقه پر آب و کم آب از لحاظ عوامل زیست محیطی، اجتماعی- فرهنگی، نگرش در خصوص مدیریت منابع آب، سن و سطح تحصیلات اختلاف معناداری داشته</w:t>
      </w:r>
      <w:r w:rsidRPr="00280690">
        <w:rPr>
          <w:rFonts w:cs="B Nazanin"/>
          <w:sz w:val="26"/>
          <w:szCs w:val="26"/>
          <w:rtl/>
        </w:rPr>
        <w:softHyphen/>
      </w:r>
      <w:r w:rsidRPr="00280690">
        <w:rPr>
          <w:rFonts w:cs="B Nazanin" w:hint="cs"/>
          <w:sz w:val="26"/>
          <w:szCs w:val="26"/>
          <w:rtl/>
        </w:rPr>
        <w:t>اند. جهت تعیین تاثیر عوامل موثر بر رفتار مدیریت منابع آبی کشاورزان از آزمون رگرسیون سلسله مراتبی استفاده شده است که نتایج نشان داد که عوامل اجتماعی- فرهنگی و زیست محیطی</w:t>
      </w:r>
      <w:r w:rsidRPr="00280690">
        <w:rPr>
          <w:rFonts w:cs="B Nazanin" w:hint="cs"/>
          <w:b/>
          <w:bCs/>
          <w:sz w:val="26"/>
          <w:szCs w:val="26"/>
          <w:rtl/>
        </w:rPr>
        <w:t xml:space="preserve"> </w:t>
      </w:r>
      <w:r w:rsidRPr="00280690">
        <w:rPr>
          <w:rFonts w:cs="B Nazanin" w:hint="cs"/>
          <w:sz w:val="26"/>
          <w:szCs w:val="26"/>
          <w:rtl/>
        </w:rPr>
        <w:t xml:space="preserve">بر رفتار مدیریت منابع آب تاثیر گذار است. </w:t>
      </w:r>
    </w:p>
    <w:p w:rsidR="00C96B02" w:rsidRDefault="00C96B02" w:rsidP="00C96B02">
      <w:pPr>
        <w:jc w:val="both"/>
        <w:rPr>
          <w:rFonts w:cs="B Nazanin"/>
          <w:b/>
          <w:bCs/>
          <w:sz w:val="26"/>
          <w:szCs w:val="26"/>
          <w:rtl/>
        </w:rPr>
      </w:pPr>
    </w:p>
    <w:p w:rsidR="00C96B02" w:rsidRPr="00280690" w:rsidRDefault="00C96B02" w:rsidP="00C96B02">
      <w:pPr>
        <w:jc w:val="both"/>
        <w:rPr>
          <w:rFonts w:cs="B Nazanin"/>
          <w:b/>
          <w:bCs/>
          <w:sz w:val="26"/>
          <w:szCs w:val="26"/>
          <w:rtl/>
        </w:rPr>
      </w:pPr>
      <w:r w:rsidRPr="00280690">
        <w:rPr>
          <w:rFonts w:cs="B Nazanin" w:hint="cs"/>
          <w:b/>
          <w:bCs/>
          <w:sz w:val="26"/>
          <w:szCs w:val="26"/>
          <w:rtl/>
        </w:rPr>
        <w:t>کلید واژه</w:t>
      </w:r>
      <w:r w:rsidRPr="00280690">
        <w:rPr>
          <w:rFonts w:cs="B Nazanin"/>
          <w:b/>
          <w:bCs/>
          <w:sz w:val="26"/>
          <w:szCs w:val="26"/>
          <w:rtl/>
        </w:rPr>
        <w:softHyphen/>
      </w:r>
      <w:r w:rsidRPr="00280690">
        <w:rPr>
          <w:rFonts w:cs="B Nazanin" w:hint="cs"/>
          <w:b/>
          <w:bCs/>
          <w:sz w:val="26"/>
          <w:szCs w:val="26"/>
          <w:rtl/>
        </w:rPr>
        <w:t>ها:</w:t>
      </w:r>
      <w:r w:rsidRPr="00280690">
        <w:rPr>
          <w:rFonts w:cs="B Nazanin" w:hint="cs"/>
          <w:sz w:val="26"/>
          <w:szCs w:val="26"/>
          <w:rtl/>
        </w:rPr>
        <w:t xml:space="preserve"> رفتار مدیریت آب، توسعه کشاورزی، باغملک.</w:t>
      </w:r>
    </w:p>
    <w:p w:rsidR="00C96B02" w:rsidRDefault="00C96B02" w:rsidP="00C96B02">
      <w:pPr>
        <w:rPr>
          <w:rFonts w:cs="B Nazanin"/>
          <w:b/>
          <w:bCs/>
          <w:sz w:val="26"/>
          <w:szCs w:val="26"/>
        </w:rPr>
      </w:pPr>
    </w:p>
    <w:p w:rsidR="00C96B02" w:rsidRPr="00C82A55" w:rsidRDefault="00C96B02" w:rsidP="00C96B02">
      <w:pPr>
        <w:rPr>
          <w:rFonts w:cs="B Nazanin"/>
          <w:b/>
          <w:bCs/>
          <w:sz w:val="26"/>
          <w:szCs w:val="26"/>
          <w:rtl/>
        </w:rPr>
      </w:pPr>
      <w:r w:rsidRPr="00C82A55">
        <w:rPr>
          <w:rFonts w:cs="B Nazanin" w:hint="cs"/>
          <w:b/>
          <w:bCs/>
          <w:sz w:val="26"/>
          <w:szCs w:val="26"/>
          <w:rtl/>
        </w:rPr>
        <w:t>مقدمه</w:t>
      </w:r>
    </w:p>
    <w:p w:rsidR="00C96B02" w:rsidRPr="00280690" w:rsidRDefault="00C96B02" w:rsidP="00C96B02">
      <w:pPr>
        <w:pStyle w:val="ListParagraph"/>
        <w:numPr>
          <w:ilvl w:val="0"/>
          <w:numId w:val="1"/>
        </w:numPr>
        <w:bidi/>
        <w:spacing w:after="0" w:line="240" w:lineRule="auto"/>
        <w:jc w:val="both"/>
        <w:rPr>
          <w:rFonts w:cs="B Nazanin"/>
          <w:sz w:val="24"/>
          <w:szCs w:val="24"/>
          <w:rtl/>
        </w:rPr>
        <w:sectPr w:rsidR="00C96B02" w:rsidRPr="00280690" w:rsidSect="00C96B02">
          <w:headerReference w:type="default" r:id="rId8"/>
          <w:pgSz w:w="11906" w:h="16838"/>
          <w:pgMar w:top="1134" w:right="1134" w:bottom="1134" w:left="1134" w:header="709" w:footer="709" w:gutter="0"/>
          <w:cols w:space="708"/>
          <w:bidi/>
          <w:rtlGutter/>
          <w:docGrid w:linePitch="360"/>
        </w:sectPr>
      </w:pPr>
    </w:p>
    <w:p w:rsidR="00C96B02" w:rsidRPr="00280690" w:rsidRDefault="00C96B02" w:rsidP="00C96B02">
      <w:pPr>
        <w:jc w:val="both"/>
        <w:rPr>
          <w:rFonts w:cs="B Nazanin"/>
          <w:rtl/>
        </w:rPr>
      </w:pPr>
      <w:r w:rsidRPr="00280690">
        <w:rPr>
          <w:rFonts w:cs="B Nazanin" w:hint="cs"/>
          <w:rtl/>
        </w:rPr>
        <w:lastRenderedPageBreak/>
        <w:t>با توجه به موقعیت جغرافیایی</w:t>
      </w:r>
      <w:r>
        <w:rPr>
          <w:rFonts w:cs="B Nazanin" w:hint="cs"/>
          <w:rtl/>
        </w:rPr>
        <w:t xml:space="preserve"> و استقرار</w:t>
      </w:r>
      <w:r w:rsidRPr="00280690">
        <w:rPr>
          <w:rFonts w:cs="B Nazanin" w:hint="cs"/>
          <w:rtl/>
        </w:rPr>
        <w:t xml:space="preserve"> ایران در ناحیه خشک و نیمه خشک اقلیمی</w:t>
      </w:r>
      <w:r>
        <w:rPr>
          <w:rFonts w:cs="B Nazanin" w:hint="cs"/>
          <w:rtl/>
        </w:rPr>
        <w:t xml:space="preserve">، </w:t>
      </w:r>
      <w:r w:rsidRPr="00280690">
        <w:rPr>
          <w:rFonts w:cs="B Nazanin" w:hint="cs"/>
          <w:rtl/>
        </w:rPr>
        <w:t>در</w:t>
      </w:r>
      <w:r>
        <w:rPr>
          <w:rFonts w:cs="B Nazanin" w:hint="cs"/>
          <w:rtl/>
        </w:rPr>
        <w:t xml:space="preserve"> این کشور</w:t>
      </w:r>
      <w:r w:rsidRPr="00280690">
        <w:rPr>
          <w:rFonts w:cs="B Nazanin" w:hint="cs"/>
          <w:rtl/>
        </w:rPr>
        <w:t>، آب محدود کننده</w:t>
      </w:r>
      <w:r w:rsidRPr="00280690">
        <w:rPr>
          <w:rFonts w:cs="B Nazanin"/>
          <w:rtl/>
        </w:rPr>
        <w:softHyphen/>
      </w:r>
      <w:r w:rsidRPr="00280690">
        <w:rPr>
          <w:rFonts w:cs="B Nazanin" w:hint="cs"/>
          <w:rtl/>
        </w:rPr>
        <w:t xml:space="preserve">ترین عامل در مسیر تولید محصولات کشاورزی </w:t>
      </w:r>
      <w:r>
        <w:rPr>
          <w:rFonts w:cs="B Nazanin" w:hint="cs"/>
          <w:rtl/>
        </w:rPr>
        <w:t>و</w:t>
      </w:r>
      <w:r w:rsidRPr="00280690">
        <w:rPr>
          <w:rFonts w:cs="B Nazanin" w:hint="cs"/>
          <w:rtl/>
        </w:rPr>
        <w:t xml:space="preserve"> بحران دسترسی به آب به عنوان مهم</w:t>
      </w:r>
      <w:r w:rsidRPr="00280690">
        <w:rPr>
          <w:rFonts w:cs="B Nazanin"/>
          <w:rtl/>
        </w:rPr>
        <w:softHyphen/>
      </w:r>
      <w:r w:rsidRPr="00280690">
        <w:rPr>
          <w:rFonts w:cs="B Nazanin" w:hint="cs"/>
          <w:rtl/>
        </w:rPr>
        <w:t>ترین دغدغه سیاست</w:t>
      </w:r>
      <w:r w:rsidRPr="00280690">
        <w:rPr>
          <w:rFonts w:cs="B Nazanin"/>
          <w:rtl/>
        </w:rPr>
        <w:softHyphen/>
      </w:r>
      <w:r w:rsidRPr="00280690">
        <w:rPr>
          <w:rFonts w:cs="B Nazanin" w:hint="cs"/>
          <w:rtl/>
        </w:rPr>
        <w:t>گذاران در رسیدن به اهداف توسعه</w:t>
      </w:r>
      <w:r w:rsidRPr="00280690">
        <w:rPr>
          <w:rFonts w:cs="B Nazanin"/>
          <w:rtl/>
        </w:rPr>
        <w:softHyphen/>
      </w:r>
      <w:r w:rsidRPr="00280690">
        <w:rPr>
          <w:rFonts w:cs="B Nazanin" w:hint="cs"/>
          <w:rtl/>
        </w:rPr>
        <w:t>ی کشاورزی است. گام اول برای جلوگیری از بحران آب افزایش بازده و بهره</w:t>
      </w:r>
      <w:r w:rsidRPr="00280690">
        <w:rPr>
          <w:rFonts w:cs="B Nazanin"/>
          <w:rtl/>
        </w:rPr>
        <w:softHyphen/>
      </w:r>
      <w:r w:rsidRPr="00280690">
        <w:rPr>
          <w:rFonts w:cs="B Nazanin" w:hint="cs"/>
          <w:rtl/>
        </w:rPr>
        <w:t>وری آن است که بر این اساس میزان مصرف آب در بخش کشاورزی می</w:t>
      </w:r>
      <w:r w:rsidRPr="00280690">
        <w:rPr>
          <w:rFonts w:cs="B Nazanin" w:hint="cs"/>
          <w:rtl/>
        </w:rPr>
        <w:softHyphen/>
        <w:t>تواند حدود 10 تا 50 درصد کاهش یابد بدون اینکه بازده اقتصادی و سطح رفاه زندگی کم شود و این عمل با بهره</w:t>
      </w:r>
      <w:r w:rsidRPr="00280690">
        <w:rPr>
          <w:rFonts w:cs="B Nazanin" w:hint="cs"/>
          <w:rtl/>
        </w:rPr>
        <w:softHyphen/>
        <w:t>گیری از فناوری نوین و به کار بستن روش</w:t>
      </w:r>
      <w:r w:rsidRPr="00280690">
        <w:rPr>
          <w:rFonts w:cs="B Nazanin" w:hint="cs"/>
          <w:rtl/>
        </w:rPr>
        <w:softHyphen/>
        <w:t>های بهتر امکان</w:t>
      </w:r>
      <w:r w:rsidRPr="00280690">
        <w:rPr>
          <w:rFonts w:cs="B Nazanin" w:hint="cs"/>
          <w:rtl/>
        </w:rPr>
        <w:softHyphen/>
        <w:t xml:space="preserve">پذیر خواهد بود (شکوهی و بخشوده، 1389). </w:t>
      </w:r>
    </w:p>
    <w:p w:rsidR="00C96B02" w:rsidRPr="00280690" w:rsidRDefault="00C96B02" w:rsidP="00C96B02">
      <w:pPr>
        <w:jc w:val="both"/>
        <w:rPr>
          <w:rFonts w:cs="B Nazanin"/>
          <w:rtl/>
        </w:rPr>
      </w:pPr>
      <w:r w:rsidRPr="00280690">
        <w:rPr>
          <w:rFonts w:cs="B Nazanin" w:hint="cs"/>
          <w:rtl/>
        </w:rPr>
        <w:t>متاسفانه در ایران به علت بهره</w:t>
      </w:r>
      <w:r w:rsidRPr="00280690">
        <w:rPr>
          <w:rFonts w:cs="B Nazanin" w:hint="cs"/>
          <w:rtl/>
        </w:rPr>
        <w:softHyphen/>
        <w:t>برداری</w:t>
      </w:r>
      <w:r w:rsidRPr="00280690">
        <w:rPr>
          <w:rFonts w:cs="B Nazanin" w:hint="cs"/>
          <w:rtl/>
        </w:rPr>
        <w:softHyphen/>
        <w:t>های نامناسب و بیش از حد منابع آب کشاورزی با محدودیت</w:t>
      </w:r>
      <w:r w:rsidRPr="00280690">
        <w:rPr>
          <w:rFonts w:cs="B Nazanin" w:hint="cs"/>
          <w:rtl/>
        </w:rPr>
        <w:softHyphen/>
        <w:t>های جدی در تامین آب کشاورزی مواجه است که نیل به اهداف مدیریت آب کشاورزی را با چالش</w:t>
      </w:r>
      <w:r w:rsidRPr="00280690">
        <w:rPr>
          <w:rFonts w:cs="B Nazanin" w:hint="cs"/>
          <w:rtl/>
        </w:rPr>
        <w:softHyphen/>
        <w:t>های مختلفی رو به رو کرده است (شاهرودی و همکاران، 1387). در ایران زراعت</w:t>
      </w:r>
      <w:r w:rsidRPr="00280690">
        <w:rPr>
          <w:rFonts w:cs="B Nazanin" w:hint="cs"/>
          <w:rtl/>
        </w:rPr>
        <w:softHyphen/>
        <w:t>های آبی رکن اساسی کشاورزی کشور را تشکیل می</w:t>
      </w:r>
      <w:r w:rsidRPr="00280690">
        <w:rPr>
          <w:rFonts w:cs="B Nazanin" w:hint="cs"/>
          <w:rtl/>
        </w:rPr>
        <w:softHyphen/>
        <w:t>دهند. بر اساس آمارهای موجود وسعت اراضی تحت آبیاری ایران 8/7 میلیون هکتار می</w:t>
      </w:r>
      <w:r w:rsidRPr="00280690">
        <w:rPr>
          <w:rFonts w:cs="B Nazanin" w:hint="cs"/>
          <w:rtl/>
        </w:rPr>
        <w:softHyphen/>
        <w:t>باشد که این رقم کشور را در ردیف پنجم کشورهای جهان از نظر وسعت اراضی آبی قرار می</w:t>
      </w:r>
      <w:r w:rsidRPr="00280690">
        <w:rPr>
          <w:rFonts w:cs="B Nazanin" w:hint="cs"/>
          <w:rtl/>
        </w:rPr>
        <w:softHyphen/>
        <w:t>دهد. تقریبا 98 درصد محصولات غذایی تولید شده در ایران از اراضی آبی بدست می</w:t>
      </w:r>
      <w:r w:rsidRPr="00280690">
        <w:rPr>
          <w:rFonts w:cs="B Nazanin" w:hint="cs"/>
          <w:rtl/>
        </w:rPr>
        <w:softHyphen/>
        <w:t>آید. علاوه بر این 23 درصد مشاغل و 27 درصد تولید ناخالص ملی مربوط به بخش کشاورزی است</w:t>
      </w:r>
      <w:r>
        <w:rPr>
          <w:rFonts w:cs="B Nazanin" w:hint="cs"/>
          <w:rtl/>
        </w:rPr>
        <w:t xml:space="preserve"> (زیبایی و همکاران، 1384)</w:t>
      </w:r>
      <w:r w:rsidRPr="00280690">
        <w:rPr>
          <w:rFonts w:cs="B Nazanin" w:hint="cs"/>
          <w:rtl/>
        </w:rPr>
        <w:t xml:space="preserve">. </w:t>
      </w:r>
    </w:p>
    <w:p w:rsidR="00C96B02" w:rsidRPr="00280690" w:rsidRDefault="00C96B02" w:rsidP="00C96B02">
      <w:pPr>
        <w:jc w:val="both"/>
        <w:rPr>
          <w:rFonts w:cs="B Nazanin"/>
          <w:rtl/>
        </w:rPr>
      </w:pPr>
      <w:r w:rsidRPr="00280690">
        <w:rPr>
          <w:rFonts w:cs="B Nazanin" w:hint="cs"/>
          <w:rtl/>
        </w:rPr>
        <w:t>در بسیاری از نقاط کشور تقریبا تمام آب مورد نیاز زراعت</w:t>
      </w:r>
      <w:r w:rsidRPr="00280690">
        <w:rPr>
          <w:rFonts w:cs="B Nazanin" w:hint="cs"/>
          <w:rtl/>
        </w:rPr>
        <w:softHyphen/>
        <w:t>ها با آبیاری تامین می</w:t>
      </w:r>
      <w:r w:rsidRPr="00280690">
        <w:rPr>
          <w:rFonts w:cs="B Nazanin" w:hint="cs"/>
          <w:rtl/>
        </w:rPr>
        <w:softHyphen/>
        <w:t>شود و همین امر سبب شده است که منابع آبی کشور به خصوص آب</w:t>
      </w:r>
      <w:r w:rsidRPr="00280690">
        <w:rPr>
          <w:rFonts w:cs="B Nazanin" w:hint="cs"/>
          <w:rtl/>
        </w:rPr>
        <w:softHyphen/>
        <w:t>های زیر زمینی به سرعت تخلیه و به مرحله بحرانی رسیده باشند</w:t>
      </w:r>
      <w:r>
        <w:rPr>
          <w:rFonts w:cs="B Nazanin" w:hint="cs"/>
          <w:rtl/>
        </w:rPr>
        <w:t xml:space="preserve">. با توجه به </w:t>
      </w:r>
      <w:r w:rsidRPr="00280690">
        <w:rPr>
          <w:rFonts w:cs="B Nazanin" w:hint="cs"/>
          <w:rtl/>
        </w:rPr>
        <w:t xml:space="preserve">محدودیت منابع، </w:t>
      </w:r>
      <w:r>
        <w:rPr>
          <w:rFonts w:cs="B Nazanin" w:hint="cs"/>
          <w:rtl/>
        </w:rPr>
        <w:t xml:space="preserve">و مشکل و غیر ممکن بودن </w:t>
      </w:r>
      <w:r w:rsidRPr="00280690">
        <w:rPr>
          <w:rFonts w:cs="B Nazanin" w:hint="cs"/>
          <w:rtl/>
        </w:rPr>
        <w:t>تامین آب بیشتر برای کشاورزی</w:t>
      </w:r>
      <w:r>
        <w:rPr>
          <w:rFonts w:cs="B Nazanin" w:hint="cs"/>
          <w:rtl/>
        </w:rPr>
        <w:t>،</w:t>
      </w:r>
      <w:r w:rsidRPr="00280690">
        <w:rPr>
          <w:rFonts w:cs="B Nazanin" w:hint="cs"/>
          <w:rtl/>
        </w:rPr>
        <w:t xml:space="preserve"> مناسب</w:t>
      </w:r>
      <w:r w:rsidRPr="00280690">
        <w:rPr>
          <w:rFonts w:cs="B Nazanin" w:hint="cs"/>
          <w:rtl/>
        </w:rPr>
        <w:softHyphen/>
        <w:t>ترین راه آن است که با فناوری</w:t>
      </w:r>
      <w:r w:rsidRPr="00280690">
        <w:rPr>
          <w:rFonts w:cs="B Nazanin" w:hint="cs"/>
          <w:rtl/>
        </w:rPr>
        <w:softHyphen/>
        <w:t xml:space="preserve">های مناسب در زمینه آبیاری حداکثر استفاده از منابع آب </w:t>
      </w:r>
      <w:r w:rsidRPr="00280690">
        <w:rPr>
          <w:rFonts w:cs="B Nazanin" w:hint="cs"/>
          <w:rtl/>
        </w:rPr>
        <w:lastRenderedPageBreak/>
        <w:t>موجود برده شود و این امر میسر نخواهد شد مگر با اجرای شیوه</w:t>
      </w:r>
      <w:r w:rsidRPr="00280690">
        <w:rPr>
          <w:rFonts w:cs="B Nazanin" w:hint="cs"/>
          <w:rtl/>
        </w:rPr>
        <w:softHyphen/>
        <w:t>های کارآمد و موثر در سطح مزارع (بردبار و همکاران، 1388</w:t>
      </w:r>
      <w:r>
        <w:rPr>
          <w:rFonts w:cs="B Nazanin" w:hint="cs"/>
          <w:rtl/>
        </w:rPr>
        <w:t>، الف</w:t>
      </w:r>
      <w:r w:rsidRPr="00280690">
        <w:rPr>
          <w:rFonts w:cs="B Nazanin" w:hint="cs"/>
          <w:rtl/>
        </w:rPr>
        <w:t>).</w:t>
      </w:r>
      <w:r w:rsidRPr="00280690">
        <w:rPr>
          <w:rFonts w:cs="B Nazanin"/>
        </w:rPr>
        <w:t xml:space="preserve"> </w:t>
      </w:r>
      <w:r w:rsidRPr="00280690">
        <w:rPr>
          <w:rFonts w:cs="B Nazanin"/>
          <w:rtl/>
        </w:rPr>
        <w:t>در کشور ما گندم از نظر توليد و سطح زير کشت مهم</w:t>
      </w:r>
      <w:r w:rsidRPr="00280690">
        <w:rPr>
          <w:rFonts w:cs="B Nazanin"/>
          <w:rtl/>
        </w:rPr>
        <w:softHyphen/>
        <w:t>ترين محصول کشاورزي ايران است و افزايش محصول آن روز به روز مورد توجه قرار گرفته و از نظر اقتصادي و تامين غذاي اصلي از اهميت بسياري برخوردار مي باشد.</w:t>
      </w:r>
      <w:r w:rsidRPr="00280690">
        <w:rPr>
          <w:rFonts w:cs="B Nazanin" w:hint="cs"/>
          <w:rtl/>
        </w:rPr>
        <w:t xml:space="preserve"> در این بین از دیرباز استان خوزستان یکی از استان</w:t>
      </w:r>
      <w:r w:rsidRPr="00280690">
        <w:rPr>
          <w:rFonts w:cs="B Nazanin" w:hint="cs"/>
          <w:rtl/>
        </w:rPr>
        <w:softHyphen/>
      </w:r>
      <w:r w:rsidRPr="00280690">
        <w:rPr>
          <w:rFonts w:cs="B Nazanin" w:hint="cs"/>
          <w:rtl/>
        </w:rPr>
        <w:softHyphen/>
        <w:t>های برتر کشور در بخش کشاورزی است و سالانه بخش عمده</w:t>
      </w:r>
      <w:r w:rsidRPr="00280690">
        <w:rPr>
          <w:rFonts w:cs="B Nazanin" w:hint="cs"/>
          <w:rtl/>
        </w:rPr>
        <w:softHyphen/>
        <w:t>ای از نیازهای غذایی کشور را تولید و تامین می</w:t>
      </w:r>
      <w:r w:rsidRPr="00280690">
        <w:rPr>
          <w:rFonts w:cs="B Nazanin" w:hint="cs"/>
          <w:rtl/>
        </w:rPr>
        <w:softHyphen/>
        <w:t>کند، به همین دلیل بحران آب صدمه جبران ناپذیری به تولیدات کشاورزی این استان وارد خواهد ساخت (تابناک، 1393). استان خوزستان با دارا بودن یک میلیون و 200 هزار هکتار زمین کشاورزی که از مجموع اراضی زیر کشت کشور، سالانه بیش از 12 میلیون تن انواع محصولات زراعی و باغی تولید می</w:t>
      </w:r>
      <w:r w:rsidRPr="00280690">
        <w:rPr>
          <w:rFonts w:cs="B Nazanin"/>
          <w:rtl/>
        </w:rPr>
        <w:softHyphen/>
      </w:r>
      <w:r w:rsidRPr="00280690">
        <w:rPr>
          <w:rFonts w:cs="B Nazanin" w:hint="cs"/>
          <w:rtl/>
        </w:rPr>
        <w:t>کند، بر این مبنا جایگاه نخست تولید محصولات کشاورزی را در کشور در اختیار دارد (سایت تابناک، 1393). شهرستان باغملک به دلیل داشتن اقلیمی مناسب و خاک مساعد که سازگار با گندم است زمین</w:t>
      </w:r>
      <w:r w:rsidRPr="00280690">
        <w:rPr>
          <w:rFonts w:cs="B Nazanin"/>
          <w:rtl/>
        </w:rPr>
        <w:softHyphen/>
      </w:r>
      <w:r w:rsidRPr="00280690">
        <w:rPr>
          <w:rFonts w:cs="B Nazanin" w:hint="cs"/>
          <w:rtl/>
        </w:rPr>
        <w:t xml:space="preserve">های کشاورزی زیادی زیر کشت گندم دارد. </w:t>
      </w:r>
      <w:r w:rsidRPr="00280690">
        <w:rPr>
          <w:rFonts w:cs="B Nazanin"/>
          <w:rtl/>
        </w:rPr>
        <w:t>در همين راستا هرساله از نيمه دوم ارديبهشت‌ ماه به صورت پراکنده برداشت گندم در شهرستان باغملک که به شهر خوشه هاي طلايي در استان خوزستان معروف است، انجام مي</w:t>
      </w:r>
      <w:r>
        <w:rPr>
          <w:rFonts w:cs="B Nazanin" w:hint="cs"/>
          <w:rtl/>
        </w:rPr>
        <w:softHyphen/>
      </w:r>
      <w:r w:rsidRPr="00280690">
        <w:rPr>
          <w:rFonts w:cs="B Nazanin"/>
          <w:rtl/>
        </w:rPr>
        <w:t>‌شود.</w:t>
      </w:r>
      <w:r w:rsidRPr="00280690">
        <w:rPr>
          <w:rFonts w:cs="B Nazanin" w:hint="cs"/>
          <w:rtl/>
        </w:rPr>
        <w:t xml:space="preserve"> سالانه 22 هزار هکتار گندم دیم و 3 هزار هکتار گندم آبی در این شهرستان کشت می</w:t>
      </w:r>
      <w:r w:rsidRPr="00280690">
        <w:rPr>
          <w:rFonts w:cs="B Nazanin"/>
          <w:rtl/>
        </w:rPr>
        <w:softHyphen/>
      </w:r>
      <w:r w:rsidRPr="00280690">
        <w:rPr>
          <w:rFonts w:cs="B Nazanin" w:hint="cs"/>
          <w:rtl/>
        </w:rPr>
        <w:t>شود. خشکسالی</w:t>
      </w:r>
      <w:r w:rsidRPr="00280690">
        <w:rPr>
          <w:rFonts w:cs="B Nazanin"/>
          <w:rtl/>
        </w:rPr>
        <w:softHyphen/>
      </w:r>
      <w:r w:rsidRPr="00280690">
        <w:rPr>
          <w:rFonts w:cs="B Nazanin"/>
          <w:rtl/>
        </w:rPr>
        <w:softHyphen/>
      </w:r>
      <w:r w:rsidRPr="00280690">
        <w:rPr>
          <w:rFonts w:cs="B Nazanin" w:hint="cs"/>
          <w:rtl/>
        </w:rPr>
        <w:t>های اخیر باعث کاهش برداشت گندم شده است. لذا کمبود آب، کشاورزی را با محدودیت</w:t>
      </w:r>
      <w:r w:rsidRPr="00280690">
        <w:rPr>
          <w:rFonts w:cs="B Nazanin" w:hint="cs"/>
          <w:rtl/>
        </w:rPr>
        <w:softHyphen/>
        <w:t>هایی مواجه کرده است. و این محدودیت اراضی گندم آبی شهرستان را دچار خسارت کرده است، و باعث کاهش سطح زیر کشت گندم آبی شده است. بنابراین برای بهبود وضعیت لازم است که منابع آبی به خوبی مدیریت گردد تا بتوان با این محدودیت به تولید محصولات کشاورزی ادامه داد (خبرگ</w:t>
      </w:r>
      <w:r>
        <w:rPr>
          <w:rFonts w:cs="B Nazanin" w:hint="cs"/>
          <w:rtl/>
        </w:rPr>
        <w:t>ز</w:t>
      </w:r>
      <w:r w:rsidRPr="00280690">
        <w:rPr>
          <w:rFonts w:cs="B Nazanin" w:hint="cs"/>
          <w:rtl/>
        </w:rPr>
        <w:t>اری فارس، 1394). کشاورزان با مدیریت صحیح منابع آبی در سطح مزرعه می</w:t>
      </w:r>
      <w:r w:rsidRPr="00280690">
        <w:rPr>
          <w:rFonts w:cs="B Nazanin" w:hint="cs"/>
          <w:rtl/>
        </w:rPr>
        <w:softHyphen/>
        <w:t>توانند بر مشکل کم آبی غلبه کنند.</w:t>
      </w:r>
    </w:p>
    <w:p w:rsidR="00C96B02" w:rsidRPr="00280690" w:rsidRDefault="00C96B02" w:rsidP="00C96B02">
      <w:pPr>
        <w:jc w:val="both"/>
        <w:rPr>
          <w:rFonts w:cs="B Nazanin"/>
          <w:rtl/>
        </w:rPr>
      </w:pPr>
      <w:r w:rsidRPr="00280690">
        <w:rPr>
          <w:rFonts w:cs="B Nazanin" w:hint="cs"/>
          <w:rtl/>
        </w:rPr>
        <w:t>مدیریت منابع آب، بخشی از برنامه</w:t>
      </w:r>
      <w:r w:rsidRPr="00280690">
        <w:rPr>
          <w:rFonts w:cs="B Nazanin" w:hint="cs"/>
          <w:rtl/>
        </w:rPr>
        <w:softHyphen/>
        <w:t>ریزی توسعه کشورها تلقی می</w:t>
      </w:r>
      <w:r w:rsidRPr="00280690">
        <w:rPr>
          <w:rFonts w:cs="B Nazanin"/>
          <w:rtl/>
        </w:rPr>
        <w:softHyphen/>
      </w:r>
      <w:r w:rsidRPr="00280690">
        <w:rPr>
          <w:rFonts w:cs="B Nazanin" w:hint="cs"/>
          <w:rtl/>
        </w:rPr>
        <w:t>گردد و هر کشوری بر اساس میزان منابع آب در دسترس، استراتژی و برنامه خاصی را برای بهره</w:t>
      </w:r>
      <w:r w:rsidRPr="00280690">
        <w:rPr>
          <w:rFonts w:cs="B Nazanin" w:hint="cs"/>
          <w:rtl/>
        </w:rPr>
        <w:softHyphen/>
        <w:t>برداری بهینه آب موجود اجرا می</w:t>
      </w:r>
      <w:r w:rsidRPr="00280690">
        <w:rPr>
          <w:rFonts w:cs="B Nazanin" w:hint="cs"/>
          <w:rtl/>
        </w:rPr>
        <w:softHyphen/>
        <w:t>نماید لذا مطالعات زیادی در زمینه مدیریت آب در سطح مزرعه توسط کشاورز و عوامل موثر بر آن صورت گرفته است که در اینجا به برخی از پژوهش</w:t>
      </w:r>
      <w:r w:rsidRPr="00280690">
        <w:rPr>
          <w:rFonts w:cs="B Nazanin" w:hint="cs"/>
          <w:rtl/>
        </w:rPr>
        <w:softHyphen/>
        <w:t>ها اشاره می</w:t>
      </w:r>
      <w:r w:rsidRPr="00280690">
        <w:rPr>
          <w:rFonts w:cs="B Nazanin" w:hint="cs"/>
          <w:rtl/>
        </w:rPr>
        <w:softHyphen/>
        <w:t>شود.</w:t>
      </w:r>
    </w:p>
    <w:p w:rsidR="00C96B02" w:rsidRPr="00280690" w:rsidRDefault="00C96B02" w:rsidP="00C96B02">
      <w:pPr>
        <w:jc w:val="both"/>
        <w:rPr>
          <w:rFonts w:cs="B Nazanin"/>
          <w:rtl/>
        </w:rPr>
      </w:pPr>
      <w:r w:rsidRPr="00280690">
        <w:rPr>
          <w:rFonts w:cs="B Nazanin" w:hint="cs"/>
          <w:rtl/>
        </w:rPr>
        <w:t xml:space="preserve">پناهی و همکاران (1391) در مطالعه خود </w:t>
      </w:r>
      <w:r w:rsidRPr="00280690">
        <w:rPr>
          <w:rFonts w:ascii="Tahoma" w:hAnsi="Tahoma" w:cs="B Nazanin"/>
          <w:color w:val="000000"/>
          <w:shd w:val="clear" w:color="auto" w:fill="FFFFFF"/>
          <w:rtl/>
        </w:rPr>
        <w:t xml:space="preserve">بر اساس تحليل عاملي، موانع موجود در به كارگيري مديريت بهينه منابع آب كشاورزي، به ترتيب اهميت، به چهار گروه اقتصادي و مالي، برنامه ريزي، آموزش و ترويج، و موانع طبيعي دسته بندي </w:t>
      </w:r>
      <w:r w:rsidRPr="00280690">
        <w:rPr>
          <w:rFonts w:ascii="Tahoma" w:hAnsi="Tahoma" w:cs="B Nazanin" w:hint="cs"/>
          <w:color w:val="000000"/>
          <w:shd w:val="clear" w:color="auto" w:fill="FFFFFF"/>
          <w:rtl/>
        </w:rPr>
        <w:t>کردند</w:t>
      </w:r>
      <w:r w:rsidRPr="00280690">
        <w:rPr>
          <w:rFonts w:ascii="Tahoma" w:hAnsi="Tahoma" w:cs="B Nazanin"/>
          <w:color w:val="000000"/>
          <w:shd w:val="clear" w:color="auto" w:fill="FFFFFF"/>
          <w:rtl/>
        </w:rPr>
        <w:t>. كل واريانس تبيين شده از طريق اين چهار عامل در عدم به كارگيري مديريت صحيح منابع آب كشاورزي 56/40 درصد است؛ و بقيه واريانس را نيز عوامل ديگري تبيين مي كنند</w:t>
      </w:r>
      <w:r w:rsidRPr="00280690">
        <w:rPr>
          <w:rFonts w:ascii="Tahoma" w:hAnsi="Tahoma" w:cs="B Nazanin" w:hint="cs"/>
          <w:color w:val="000000"/>
          <w:shd w:val="clear" w:color="auto" w:fill="FFFFFF"/>
          <w:rtl/>
        </w:rPr>
        <w:t>.</w:t>
      </w:r>
      <w:r w:rsidRPr="00280690">
        <w:rPr>
          <w:rFonts w:cs="B Nazanin" w:hint="cs"/>
          <w:rtl/>
        </w:rPr>
        <w:t xml:space="preserve"> </w:t>
      </w:r>
      <w:r w:rsidRPr="00280690">
        <w:rPr>
          <w:rFonts w:ascii="BRoyaBold" w:cs="B Nazanin" w:hint="cs"/>
          <w:rtl/>
        </w:rPr>
        <w:t>نتا</w:t>
      </w:r>
      <w:r w:rsidRPr="00280690">
        <w:rPr>
          <w:rFonts w:ascii="Arial" w:hAnsi="Arial" w:cs="B Nazanin" w:hint="cs"/>
          <w:rtl/>
        </w:rPr>
        <w:t>ی</w:t>
      </w:r>
      <w:r w:rsidRPr="00280690">
        <w:rPr>
          <w:rFonts w:ascii="BRoyaBold" w:cs="B Nazanin" w:hint="cs"/>
          <w:rtl/>
        </w:rPr>
        <w:t>ج مطالعه نصر آبادی و حیاتی (1393)</w:t>
      </w:r>
      <w:r w:rsidRPr="00280690">
        <w:rPr>
          <w:rFonts w:ascii="BRoyaBold" w:cs="B Nazanin"/>
        </w:rPr>
        <w:t xml:space="preserve"> </w:t>
      </w:r>
      <w:r w:rsidRPr="00280690">
        <w:rPr>
          <w:rFonts w:ascii="BRoyaBold" w:cs="B Nazanin" w:hint="cs"/>
          <w:rtl/>
        </w:rPr>
        <w:t>نشان</w:t>
      </w:r>
      <w:r w:rsidRPr="00280690">
        <w:rPr>
          <w:rFonts w:ascii="BRoyaBold" w:cs="B Nazanin"/>
        </w:rPr>
        <w:t xml:space="preserve"> </w:t>
      </w:r>
      <w:r w:rsidRPr="00280690">
        <w:rPr>
          <w:rFonts w:ascii="BRoyaBold" w:cs="B Nazanin" w:hint="cs"/>
          <w:rtl/>
        </w:rPr>
        <w:t>داد</w:t>
      </w:r>
      <w:r w:rsidRPr="00280690">
        <w:rPr>
          <w:rFonts w:ascii="BRoyaBold" w:cs="B Nazanin"/>
        </w:rPr>
        <w:t xml:space="preserve"> </w:t>
      </w:r>
      <w:r w:rsidRPr="00280690">
        <w:rPr>
          <w:rFonts w:ascii="BRoyaBold" w:cs="B Nazanin" w:hint="cs"/>
          <w:rtl/>
        </w:rPr>
        <w:t>که</w:t>
      </w:r>
      <w:r>
        <w:rPr>
          <w:rFonts w:ascii="BRoyaBold" w:cs="B Nazanin" w:hint="cs"/>
          <w:rtl/>
        </w:rPr>
        <w:t xml:space="preserve"> ده</w:t>
      </w:r>
      <w:r w:rsidRPr="00280690">
        <w:rPr>
          <w:rFonts w:ascii="BRoyaBold" w:cs="B Nazanin"/>
        </w:rPr>
        <w:t xml:space="preserve"> </w:t>
      </w:r>
      <w:r w:rsidRPr="00280690">
        <w:rPr>
          <w:rFonts w:ascii="BRoyaBold" w:cs="B Nazanin" w:hint="cs"/>
          <w:rtl/>
        </w:rPr>
        <w:t>متغ</w:t>
      </w:r>
      <w:r w:rsidRPr="00280690">
        <w:rPr>
          <w:rFonts w:ascii="Arial" w:hAnsi="Arial" w:cs="B Nazanin" w:hint="cs"/>
          <w:rtl/>
        </w:rPr>
        <w:t>ی</w:t>
      </w:r>
      <w:r w:rsidRPr="00280690">
        <w:rPr>
          <w:rFonts w:ascii="BRoyaBold" w:cs="B Nazanin" w:hint="cs"/>
          <w:rtl/>
        </w:rPr>
        <w:t>ر</w:t>
      </w:r>
      <w:r w:rsidRPr="00280690">
        <w:rPr>
          <w:rFonts w:ascii="BRoyaBold" w:cs="B Nazanin"/>
        </w:rPr>
        <w:t xml:space="preserve"> </w:t>
      </w:r>
      <w:r w:rsidRPr="00280690">
        <w:rPr>
          <w:rFonts w:ascii="BRoyaBold" w:cs="B Nazanin" w:hint="cs"/>
          <w:rtl/>
        </w:rPr>
        <w:t>م</w:t>
      </w:r>
      <w:r w:rsidRPr="00280690">
        <w:rPr>
          <w:rFonts w:ascii="Arial" w:hAnsi="Arial" w:cs="B Nazanin" w:hint="cs"/>
          <w:rtl/>
        </w:rPr>
        <w:t>ی</w:t>
      </w:r>
      <w:r w:rsidRPr="00280690">
        <w:rPr>
          <w:rFonts w:ascii="BRoyaBold" w:cs="B Nazanin" w:hint="cs"/>
          <w:rtl/>
        </w:rPr>
        <w:t>زان</w:t>
      </w:r>
      <w:r w:rsidRPr="00280690">
        <w:rPr>
          <w:rFonts w:ascii="BRoyaBold" w:cs="B Nazanin"/>
        </w:rPr>
        <w:t xml:space="preserve"> </w:t>
      </w:r>
      <w:r w:rsidRPr="00280690">
        <w:rPr>
          <w:rFonts w:ascii="BRoyaBold" w:cs="B Nazanin" w:hint="cs"/>
          <w:rtl/>
        </w:rPr>
        <w:t>مراجعه</w:t>
      </w:r>
      <w:r>
        <w:rPr>
          <w:rFonts w:ascii="BRoyaBold" w:cs="B Nazanin"/>
          <w:rtl/>
        </w:rPr>
        <w:softHyphen/>
      </w:r>
      <w:r w:rsidRPr="00280690">
        <w:rPr>
          <w:rFonts w:ascii="BRoyaBold" w:cs="B Nazanin" w:hint="cs"/>
          <w:rtl/>
        </w:rPr>
        <w:t>ي</w:t>
      </w:r>
      <w:r w:rsidRPr="00280690">
        <w:rPr>
          <w:rFonts w:ascii="BRoyaBold" w:cs="B Nazanin"/>
        </w:rPr>
        <w:t xml:space="preserve"> </w:t>
      </w:r>
      <w:r w:rsidRPr="00280690">
        <w:rPr>
          <w:rFonts w:ascii="BRoyaBold" w:cs="B Nazanin" w:hint="cs"/>
          <w:rtl/>
        </w:rPr>
        <w:t>سا</w:t>
      </w:r>
      <w:r w:rsidRPr="00280690">
        <w:rPr>
          <w:rFonts w:ascii="Arial" w:hAnsi="Arial" w:cs="B Nazanin" w:hint="cs"/>
          <w:rtl/>
        </w:rPr>
        <w:t>ی</w:t>
      </w:r>
      <w:r w:rsidRPr="00280690">
        <w:rPr>
          <w:rFonts w:ascii="BRoyaBold" w:cs="B Nazanin" w:hint="cs"/>
          <w:rtl/>
        </w:rPr>
        <w:t>ر</w:t>
      </w:r>
      <w:r w:rsidRPr="00280690">
        <w:rPr>
          <w:rFonts w:ascii="BRoyaBold" w:cs="B Nazanin"/>
        </w:rPr>
        <w:t xml:space="preserve"> </w:t>
      </w:r>
      <w:r w:rsidRPr="00280690">
        <w:rPr>
          <w:rFonts w:ascii="BRoyaBold" w:cs="B Nazanin" w:hint="cs"/>
          <w:rtl/>
        </w:rPr>
        <w:t>کشاورزان</w:t>
      </w:r>
      <w:r w:rsidRPr="00280690">
        <w:rPr>
          <w:rFonts w:ascii="BRoyaBold" w:cs="B Nazanin"/>
        </w:rPr>
        <w:t xml:space="preserve"> </w:t>
      </w:r>
      <w:r w:rsidRPr="00280690">
        <w:rPr>
          <w:rFonts w:ascii="BRoyaBold" w:cs="B Nazanin" w:hint="cs"/>
          <w:rtl/>
        </w:rPr>
        <w:t>به</w:t>
      </w:r>
      <w:r w:rsidRPr="00280690">
        <w:rPr>
          <w:rFonts w:ascii="BRoyaBold" w:cs="B Nazanin"/>
        </w:rPr>
        <w:t xml:space="preserve"> </w:t>
      </w:r>
      <w:r w:rsidRPr="00280690">
        <w:rPr>
          <w:rFonts w:ascii="BRoyaBold" w:cs="B Nazanin" w:hint="cs"/>
          <w:rtl/>
        </w:rPr>
        <w:t>بهره</w:t>
      </w:r>
      <w:r w:rsidRPr="00280690">
        <w:rPr>
          <w:rFonts w:ascii="BRoyaBold" w:cs="B Nazanin"/>
          <w:rtl/>
        </w:rPr>
        <w:softHyphen/>
      </w:r>
      <w:r w:rsidRPr="00280690">
        <w:rPr>
          <w:rFonts w:ascii="BRoyaBold" w:cs="B Nazanin" w:hint="cs"/>
          <w:rtl/>
        </w:rPr>
        <w:t>بردار،</w:t>
      </w:r>
      <w:r w:rsidRPr="00280690">
        <w:rPr>
          <w:rFonts w:ascii="BRoyaBold" w:cs="B Nazanin"/>
        </w:rPr>
        <w:t xml:space="preserve"> </w:t>
      </w:r>
      <w:r w:rsidRPr="00280690">
        <w:rPr>
          <w:rFonts w:ascii="BRoyaBold" w:cs="B Nazanin" w:hint="cs"/>
          <w:rtl/>
        </w:rPr>
        <w:t>بازد</w:t>
      </w:r>
      <w:r w:rsidRPr="00280690">
        <w:rPr>
          <w:rFonts w:ascii="Arial" w:hAnsi="Arial" w:cs="B Nazanin" w:hint="cs"/>
          <w:rtl/>
        </w:rPr>
        <w:t>ی</w:t>
      </w:r>
      <w:r w:rsidRPr="00280690">
        <w:rPr>
          <w:rFonts w:ascii="BRoyaBold" w:cs="B Nazanin" w:hint="cs"/>
          <w:rtl/>
        </w:rPr>
        <w:t>د</w:t>
      </w:r>
      <w:r w:rsidRPr="00280690">
        <w:rPr>
          <w:rFonts w:ascii="BRoyaBold" w:cs="B Nazanin"/>
        </w:rPr>
        <w:t xml:space="preserve"> </w:t>
      </w:r>
      <w:r w:rsidRPr="00280690">
        <w:rPr>
          <w:rFonts w:ascii="BRoyaBold" w:cs="B Nazanin" w:hint="cs"/>
          <w:rtl/>
        </w:rPr>
        <w:t>از</w:t>
      </w:r>
      <w:r w:rsidRPr="00280690">
        <w:rPr>
          <w:rFonts w:ascii="BRoyaBold" w:cs="B Nazanin"/>
        </w:rPr>
        <w:t xml:space="preserve"> </w:t>
      </w:r>
      <w:r w:rsidRPr="00280690">
        <w:rPr>
          <w:rFonts w:ascii="BRoyaBold" w:cs="B Nazanin" w:hint="cs"/>
          <w:rtl/>
        </w:rPr>
        <w:t>مزارع</w:t>
      </w:r>
      <w:r w:rsidRPr="00280690">
        <w:rPr>
          <w:rFonts w:ascii="BRoyaBold" w:cs="B Nazanin"/>
        </w:rPr>
        <w:t xml:space="preserve"> </w:t>
      </w:r>
      <w:r w:rsidRPr="00280690">
        <w:rPr>
          <w:rFonts w:ascii="BRoyaBold" w:cs="B Nazanin" w:hint="cs"/>
          <w:rtl/>
        </w:rPr>
        <w:t>نما</w:t>
      </w:r>
      <w:r w:rsidRPr="00280690">
        <w:rPr>
          <w:rFonts w:ascii="Arial" w:hAnsi="Arial" w:cs="B Nazanin" w:hint="cs"/>
          <w:rtl/>
        </w:rPr>
        <w:t>ی</w:t>
      </w:r>
      <w:r w:rsidRPr="00280690">
        <w:rPr>
          <w:rFonts w:ascii="BRoyaBold" w:cs="B Nazanin" w:hint="cs"/>
          <w:rtl/>
        </w:rPr>
        <w:t>ش</w:t>
      </w:r>
      <w:r w:rsidRPr="00280690">
        <w:rPr>
          <w:rFonts w:ascii="Arial" w:hAnsi="Arial" w:cs="B Nazanin" w:hint="cs"/>
          <w:rtl/>
        </w:rPr>
        <w:t>ی</w:t>
      </w:r>
      <w:r w:rsidRPr="00280690">
        <w:rPr>
          <w:rFonts w:ascii="BRoyaBold" w:cs="B Nazanin" w:hint="cs"/>
          <w:rtl/>
        </w:rPr>
        <w:t>،</w:t>
      </w:r>
      <w:r w:rsidRPr="00280690">
        <w:rPr>
          <w:rFonts w:ascii="BRoyaBold" w:cs="B Nazanin"/>
        </w:rPr>
        <w:t xml:space="preserve"> </w:t>
      </w:r>
      <w:r w:rsidRPr="00280690">
        <w:rPr>
          <w:rFonts w:ascii="BRoyaBold" w:cs="B Nazanin" w:hint="cs"/>
          <w:rtl/>
        </w:rPr>
        <w:t>ملاقات</w:t>
      </w:r>
      <w:r w:rsidRPr="00280690">
        <w:rPr>
          <w:rFonts w:ascii="BRoyaBold" w:cs="B Nazanin"/>
        </w:rPr>
        <w:t xml:space="preserve"> </w:t>
      </w:r>
      <w:r w:rsidRPr="00280690">
        <w:rPr>
          <w:rFonts w:ascii="BRoyaBold" w:cs="B Nazanin" w:hint="cs"/>
          <w:rtl/>
        </w:rPr>
        <w:t>با</w:t>
      </w:r>
      <w:r w:rsidRPr="00280690">
        <w:rPr>
          <w:rFonts w:ascii="BRoyaBold" w:cs="B Nazanin"/>
        </w:rPr>
        <w:t xml:space="preserve"> </w:t>
      </w:r>
      <w:r w:rsidRPr="00280690">
        <w:rPr>
          <w:rFonts w:ascii="BRoyaBold" w:cs="B Nazanin" w:hint="cs"/>
          <w:rtl/>
        </w:rPr>
        <w:t>مروجان</w:t>
      </w:r>
      <w:r w:rsidRPr="00280690">
        <w:rPr>
          <w:rFonts w:ascii="BRoyaBold" w:cs="B Nazanin"/>
        </w:rPr>
        <w:t xml:space="preserve"> </w:t>
      </w:r>
      <w:r w:rsidRPr="00280690">
        <w:rPr>
          <w:rFonts w:ascii="BRoyaBold" w:cs="B Nazanin" w:hint="cs"/>
          <w:rtl/>
        </w:rPr>
        <w:t>و کارشناسان،</w:t>
      </w:r>
      <w:r>
        <w:rPr>
          <w:rFonts w:ascii="BRoyaBold" w:cs="B Nazanin" w:hint="cs"/>
          <w:rtl/>
        </w:rPr>
        <w:t xml:space="preserve"> </w:t>
      </w:r>
      <w:r w:rsidRPr="00280690">
        <w:rPr>
          <w:rFonts w:ascii="BRoyaBold" w:cs="B Nazanin" w:hint="cs"/>
          <w:rtl/>
        </w:rPr>
        <w:t>دسترس</w:t>
      </w:r>
      <w:r w:rsidRPr="00280690">
        <w:rPr>
          <w:rFonts w:ascii="Arial" w:hAnsi="Arial" w:cs="B Nazanin" w:hint="cs"/>
          <w:rtl/>
        </w:rPr>
        <w:t>ی</w:t>
      </w:r>
      <w:r w:rsidRPr="00280690">
        <w:rPr>
          <w:rFonts w:ascii="BRoyaBold" w:cs="B Nazanin"/>
        </w:rPr>
        <w:t xml:space="preserve"> </w:t>
      </w:r>
      <w:r w:rsidRPr="00280690">
        <w:rPr>
          <w:rFonts w:ascii="BRoyaBold" w:cs="B Nazanin" w:hint="cs"/>
          <w:rtl/>
        </w:rPr>
        <w:t>به</w:t>
      </w:r>
      <w:r w:rsidRPr="00280690">
        <w:rPr>
          <w:rFonts w:ascii="BRoyaBold" w:cs="B Nazanin"/>
        </w:rPr>
        <w:t xml:space="preserve"> </w:t>
      </w:r>
      <w:r w:rsidRPr="00280690">
        <w:rPr>
          <w:rFonts w:ascii="BRoyaBold" w:cs="B Nazanin" w:hint="cs"/>
          <w:rtl/>
        </w:rPr>
        <w:t>اعتبارات</w:t>
      </w:r>
      <w:r w:rsidRPr="00280690">
        <w:rPr>
          <w:rFonts w:ascii="BRoyaBold" w:cs="B Nazanin"/>
        </w:rPr>
        <w:t xml:space="preserve"> </w:t>
      </w:r>
      <w:r w:rsidRPr="00280690">
        <w:rPr>
          <w:rFonts w:ascii="BRoyaBold" w:cs="B Nazanin" w:hint="cs"/>
          <w:rtl/>
        </w:rPr>
        <w:t>و</w:t>
      </w:r>
      <w:r w:rsidRPr="00280690">
        <w:rPr>
          <w:rFonts w:ascii="BRoyaBold" w:cs="B Nazanin"/>
        </w:rPr>
        <w:t xml:space="preserve"> </w:t>
      </w:r>
      <w:r w:rsidRPr="00280690">
        <w:rPr>
          <w:rFonts w:ascii="BRoyaBold" w:cs="B Nazanin" w:hint="cs"/>
          <w:rtl/>
        </w:rPr>
        <w:t>تسه</w:t>
      </w:r>
      <w:r w:rsidRPr="00280690">
        <w:rPr>
          <w:rFonts w:ascii="Arial" w:hAnsi="Arial" w:cs="B Nazanin" w:hint="cs"/>
          <w:rtl/>
        </w:rPr>
        <w:t>ی</w:t>
      </w:r>
      <w:r w:rsidRPr="00280690">
        <w:rPr>
          <w:rFonts w:ascii="BRoyaBold" w:cs="B Nazanin" w:hint="cs"/>
          <w:rtl/>
        </w:rPr>
        <w:t>لات،</w:t>
      </w:r>
      <w:r w:rsidRPr="00280690">
        <w:rPr>
          <w:rFonts w:ascii="BRoyaBold" w:cs="B Nazanin"/>
        </w:rPr>
        <w:t xml:space="preserve"> </w:t>
      </w:r>
      <w:r w:rsidRPr="00280690">
        <w:rPr>
          <w:rFonts w:ascii="BRoyaBold" w:cs="B Nazanin" w:hint="cs"/>
          <w:rtl/>
        </w:rPr>
        <w:t>تحص</w:t>
      </w:r>
      <w:r w:rsidRPr="00280690">
        <w:rPr>
          <w:rFonts w:ascii="Arial" w:hAnsi="Arial" w:cs="B Nazanin" w:hint="cs"/>
          <w:rtl/>
        </w:rPr>
        <w:t>ی</w:t>
      </w:r>
      <w:r w:rsidRPr="00280690">
        <w:rPr>
          <w:rFonts w:ascii="BRoyaBold" w:cs="B Nazanin" w:hint="cs"/>
          <w:rtl/>
        </w:rPr>
        <w:t>لات،</w:t>
      </w:r>
      <w:r w:rsidRPr="00280690">
        <w:rPr>
          <w:rFonts w:ascii="BRoyaBold" w:cs="B Nazanin"/>
        </w:rPr>
        <w:t xml:space="preserve"> </w:t>
      </w:r>
      <w:r w:rsidRPr="00280690">
        <w:rPr>
          <w:rFonts w:ascii="BRoyaBold" w:cs="B Nazanin" w:hint="cs"/>
          <w:rtl/>
        </w:rPr>
        <w:t>م</w:t>
      </w:r>
      <w:r w:rsidRPr="00280690">
        <w:rPr>
          <w:rFonts w:ascii="Arial" w:hAnsi="Arial" w:cs="B Nazanin" w:hint="cs"/>
          <w:rtl/>
        </w:rPr>
        <w:t>ی</w:t>
      </w:r>
      <w:r w:rsidRPr="00280690">
        <w:rPr>
          <w:rFonts w:ascii="BRoyaBold" w:cs="B Nazanin" w:hint="cs"/>
          <w:rtl/>
        </w:rPr>
        <w:t>زان</w:t>
      </w:r>
      <w:r w:rsidRPr="00280690">
        <w:rPr>
          <w:rFonts w:ascii="BRoyaBold" w:cs="B Nazanin"/>
        </w:rPr>
        <w:t xml:space="preserve"> </w:t>
      </w:r>
      <w:r w:rsidRPr="00280690">
        <w:rPr>
          <w:rFonts w:ascii="BRoyaBold" w:cs="B Nazanin" w:hint="cs"/>
          <w:rtl/>
        </w:rPr>
        <w:t>آب</w:t>
      </w:r>
      <w:r w:rsidRPr="00280690">
        <w:rPr>
          <w:rFonts w:ascii="BRoyaBold" w:cs="B Nazanin"/>
        </w:rPr>
        <w:t xml:space="preserve"> </w:t>
      </w:r>
      <w:r w:rsidRPr="00280690">
        <w:rPr>
          <w:rFonts w:ascii="BRoyaBold" w:cs="B Nazanin" w:hint="cs"/>
          <w:rtl/>
        </w:rPr>
        <w:t>در</w:t>
      </w:r>
      <w:r w:rsidRPr="00280690">
        <w:rPr>
          <w:rFonts w:ascii="BRoyaBold" w:cs="B Nazanin"/>
        </w:rPr>
        <w:t xml:space="preserve"> </w:t>
      </w:r>
      <w:r w:rsidRPr="00280690">
        <w:rPr>
          <w:rFonts w:ascii="BRoyaBold" w:cs="B Nazanin" w:hint="cs"/>
          <w:rtl/>
        </w:rPr>
        <w:t>دسترس،</w:t>
      </w:r>
      <w:r w:rsidRPr="00280690">
        <w:rPr>
          <w:rFonts w:ascii="BRoyaBold" w:cs="B Nazanin"/>
        </w:rPr>
        <w:t xml:space="preserve"> </w:t>
      </w:r>
      <w:r w:rsidRPr="00280690">
        <w:rPr>
          <w:rFonts w:ascii="BRoyaBold" w:cs="B Nazanin" w:hint="cs"/>
          <w:rtl/>
        </w:rPr>
        <w:t>مقدار</w:t>
      </w:r>
      <w:r w:rsidRPr="00280690">
        <w:rPr>
          <w:rFonts w:ascii="BRoyaBold" w:cs="B Nazanin"/>
        </w:rPr>
        <w:t xml:space="preserve"> </w:t>
      </w:r>
      <w:r w:rsidRPr="00280690">
        <w:rPr>
          <w:rFonts w:ascii="BRoyaBold" w:cs="B Nazanin" w:hint="cs"/>
          <w:rtl/>
        </w:rPr>
        <w:t>اراض</w:t>
      </w:r>
      <w:r w:rsidRPr="00280690">
        <w:rPr>
          <w:rFonts w:ascii="Arial" w:hAnsi="Arial" w:cs="B Nazanin" w:hint="cs"/>
          <w:rtl/>
        </w:rPr>
        <w:t>ی</w:t>
      </w:r>
      <w:r w:rsidRPr="00280690">
        <w:rPr>
          <w:rFonts w:ascii="BRoyaBold" w:cs="B Nazanin"/>
        </w:rPr>
        <w:t xml:space="preserve"> </w:t>
      </w:r>
      <w:r w:rsidRPr="00280690">
        <w:rPr>
          <w:rFonts w:ascii="BRoyaBold" w:cs="B Nazanin" w:hint="cs"/>
          <w:rtl/>
        </w:rPr>
        <w:t>ز</w:t>
      </w:r>
      <w:r w:rsidRPr="00280690">
        <w:rPr>
          <w:rFonts w:ascii="Arial" w:hAnsi="Arial" w:cs="B Nazanin" w:hint="cs"/>
          <w:rtl/>
        </w:rPr>
        <w:t>ی</w:t>
      </w:r>
      <w:r w:rsidRPr="00280690">
        <w:rPr>
          <w:rFonts w:ascii="BRoyaBold" w:cs="B Nazanin" w:hint="cs"/>
          <w:rtl/>
        </w:rPr>
        <w:t>رکشت،</w:t>
      </w:r>
      <w:r w:rsidRPr="00280690">
        <w:rPr>
          <w:rFonts w:ascii="BRoyaBold" w:cs="B Nazanin"/>
        </w:rPr>
        <w:t xml:space="preserve"> </w:t>
      </w:r>
      <w:r w:rsidRPr="00280690">
        <w:rPr>
          <w:rFonts w:ascii="BRoyaBold" w:cs="B Nazanin" w:hint="cs"/>
          <w:rtl/>
        </w:rPr>
        <w:t>آگاه</w:t>
      </w:r>
      <w:r w:rsidRPr="00280690">
        <w:rPr>
          <w:rFonts w:ascii="Arial" w:hAnsi="Arial" w:cs="B Nazanin" w:hint="cs"/>
          <w:rtl/>
        </w:rPr>
        <w:t>ی</w:t>
      </w:r>
      <w:r w:rsidRPr="00280690">
        <w:rPr>
          <w:rFonts w:ascii="BRoyaBold" w:cs="B Nazanin" w:hint="cs"/>
          <w:rtl/>
        </w:rPr>
        <w:t xml:space="preserve"> از</w:t>
      </w:r>
      <w:r w:rsidRPr="00280690">
        <w:rPr>
          <w:rFonts w:ascii="BRoyaBold" w:cs="B Nazanin"/>
        </w:rPr>
        <w:t xml:space="preserve"> </w:t>
      </w:r>
      <w:r w:rsidRPr="00280690">
        <w:rPr>
          <w:rFonts w:ascii="BRoyaBold" w:cs="B Nazanin" w:hint="cs"/>
          <w:rtl/>
        </w:rPr>
        <w:t>مزا</w:t>
      </w:r>
      <w:r w:rsidRPr="00280690">
        <w:rPr>
          <w:rFonts w:ascii="Arial" w:hAnsi="Arial" w:cs="B Nazanin" w:hint="cs"/>
          <w:rtl/>
        </w:rPr>
        <w:t>ی</w:t>
      </w:r>
      <w:r w:rsidRPr="00280690">
        <w:rPr>
          <w:rFonts w:ascii="BRoyaBold" w:cs="B Nazanin" w:hint="cs"/>
          <w:rtl/>
        </w:rPr>
        <w:t>ا</w:t>
      </w:r>
      <w:r w:rsidRPr="00280690">
        <w:rPr>
          <w:rFonts w:ascii="BRoyaBold" w:cs="B Nazanin"/>
        </w:rPr>
        <w:t xml:space="preserve"> </w:t>
      </w:r>
      <w:r w:rsidRPr="00280690">
        <w:rPr>
          <w:rFonts w:ascii="BRoyaBold" w:cs="B Nazanin" w:hint="cs"/>
          <w:rtl/>
        </w:rPr>
        <w:t>و</w:t>
      </w:r>
      <w:r w:rsidRPr="00280690">
        <w:rPr>
          <w:rFonts w:ascii="BRoyaBold" w:cs="B Nazanin"/>
        </w:rPr>
        <w:t xml:space="preserve"> </w:t>
      </w:r>
      <w:r w:rsidRPr="00280690">
        <w:rPr>
          <w:rFonts w:ascii="BRoyaBold" w:cs="B Nazanin" w:hint="cs"/>
          <w:rtl/>
        </w:rPr>
        <w:t>معا</w:t>
      </w:r>
      <w:r w:rsidRPr="00280690">
        <w:rPr>
          <w:rFonts w:ascii="Arial" w:hAnsi="Arial" w:cs="B Nazanin" w:hint="cs"/>
          <w:rtl/>
        </w:rPr>
        <w:t>ی</w:t>
      </w:r>
      <w:r w:rsidRPr="00280690">
        <w:rPr>
          <w:rFonts w:ascii="BRoyaBold" w:cs="B Nazanin" w:hint="cs"/>
          <w:rtl/>
        </w:rPr>
        <w:t>ب</w:t>
      </w:r>
      <w:r w:rsidRPr="00280690">
        <w:rPr>
          <w:rFonts w:ascii="BRoyaBold" w:cs="B Nazanin"/>
        </w:rPr>
        <w:t xml:space="preserve"> </w:t>
      </w:r>
      <w:r w:rsidRPr="00280690">
        <w:rPr>
          <w:rFonts w:ascii="BRoyaBold" w:cs="B Nazanin" w:hint="cs"/>
          <w:rtl/>
        </w:rPr>
        <w:t>مشارکت،</w:t>
      </w:r>
      <w:r w:rsidRPr="00280690">
        <w:rPr>
          <w:rFonts w:ascii="BRoyaBold" w:cs="B Nazanin"/>
        </w:rPr>
        <w:t xml:space="preserve"> </w:t>
      </w:r>
      <w:r w:rsidRPr="00280690">
        <w:rPr>
          <w:rFonts w:ascii="BRoyaBold" w:cs="B Nazanin" w:hint="cs"/>
          <w:rtl/>
        </w:rPr>
        <w:t>سابقه</w:t>
      </w:r>
      <w:r w:rsidRPr="00280690">
        <w:rPr>
          <w:rFonts w:ascii="BRoyaBold" w:cs="B Nazanin"/>
        </w:rPr>
        <w:t xml:space="preserve"> </w:t>
      </w:r>
      <w:r w:rsidRPr="00280690">
        <w:rPr>
          <w:rFonts w:ascii="BRoyaBold" w:cs="B Nazanin" w:hint="cs"/>
          <w:rtl/>
        </w:rPr>
        <w:t>اختلاف</w:t>
      </w:r>
      <w:r w:rsidRPr="00280690">
        <w:rPr>
          <w:rFonts w:ascii="BRoyaBold" w:cs="B Nazanin"/>
        </w:rPr>
        <w:t xml:space="preserve"> </w:t>
      </w:r>
      <w:r w:rsidRPr="00280690">
        <w:rPr>
          <w:rFonts w:ascii="BRoyaBold" w:cs="B Nazanin" w:hint="cs"/>
          <w:rtl/>
        </w:rPr>
        <w:t>با</w:t>
      </w:r>
      <w:r w:rsidRPr="00280690">
        <w:rPr>
          <w:rFonts w:ascii="BRoyaBold" w:cs="B Nazanin"/>
        </w:rPr>
        <w:t xml:space="preserve"> </w:t>
      </w:r>
      <w:r w:rsidRPr="00280690">
        <w:rPr>
          <w:rFonts w:ascii="BRoyaBold" w:cs="B Nazanin" w:hint="cs"/>
          <w:rtl/>
        </w:rPr>
        <w:t>جهاد</w:t>
      </w:r>
      <w:r w:rsidRPr="00280690">
        <w:rPr>
          <w:rFonts w:ascii="BRoyaBold" w:cs="B Nazanin"/>
        </w:rPr>
        <w:t xml:space="preserve"> </w:t>
      </w:r>
      <w:r w:rsidRPr="00280690">
        <w:rPr>
          <w:rFonts w:ascii="BRoyaBold" w:cs="B Nazanin" w:hint="cs"/>
          <w:rtl/>
        </w:rPr>
        <w:t>کشاورزي</w:t>
      </w:r>
      <w:r w:rsidRPr="00280690">
        <w:rPr>
          <w:rFonts w:ascii="BRoyaBold" w:cs="B Nazanin"/>
        </w:rPr>
        <w:t xml:space="preserve"> </w:t>
      </w:r>
      <w:r w:rsidRPr="00280690">
        <w:rPr>
          <w:rFonts w:ascii="BRoyaBold" w:cs="B Nazanin" w:hint="cs"/>
          <w:rtl/>
        </w:rPr>
        <w:t>و</w:t>
      </w:r>
      <w:r w:rsidRPr="00280690">
        <w:rPr>
          <w:rFonts w:cs="B Nazanin"/>
        </w:rPr>
        <w:t xml:space="preserve"> </w:t>
      </w:r>
      <w:r w:rsidRPr="00280690">
        <w:rPr>
          <w:rFonts w:ascii="BRoyaBold" w:cs="B Nazanin" w:hint="cs"/>
          <w:rtl/>
        </w:rPr>
        <w:t>رضا</w:t>
      </w:r>
      <w:r w:rsidRPr="00280690">
        <w:rPr>
          <w:rFonts w:ascii="Arial" w:hAnsi="Arial" w:cs="B Nazanin" w:hint="cs"/>
          <w:rtl/>
        </w:rPr>
        <w:t>ی</w:t>
      </w:r>
      <w:r w:rsidRPr="00280690">
        <w:rPr>
          <w:rFonts w:ascii="BRoyaBold" w:cs="B Nazanin" w:hint="cs"/>
          <w:rtl/>
        </w:rPr>
        <w:t>تمندي</w:t>
      </w:r>
      <w:r w:rsidRPr="00280690">
        <w:rPr>
          <w:rFonts w:ascii="BRoyaBold" w:cs="B Nazanin"/>
        </w:rPr>
        <w:t xml:space="preserve"> </w:t>
      </w:r>
      <w:r w:rsidRPr="00280690">
        <w:rPr>
          <w:rFonts w:ascii="BRoyaBold" w:cs="B Nazanin" w:hint="cs"/>
          <w:rtl/>
        </w:rPr>
        <w:t>شغل</w:t>
      </w:r>
      <w:r w:rsidRPr="00280690">
        <w:rPr>
          <w:rFonts w:ascii="Arial" w:hAnsi="Arial" w:cs="B Nazanin" w:hint="cs"/>
          <w:rtl/>
        </w:rPr>
        <w:t>ی</w:t>
      </w:r>
      <w:r w:rsidRPr="00280690">
        <w:rPr>
          <w:rFonts w:ascii="BRoyaBold" w:cs="B Nazanin"/>
        </w:rPr>
        <w:t xml:space="preserve"> </w:t>
      </w:r>
      <w:r w:rsidRPr="00280690">
        <w:rPr>
          <w:rFonts w:ascii="BRoyaBold" w:cs="B Nazanin" w:hint="cs"/>
          <w:rtl/>
        </w:rPr>
        <w:t>توانستند</w:t>
      </w:r>
      <w:r w:rsidRPr="00280690">
        <w:rPr>
          <w:rFonts w:ascii="BRoyaBold" w:cs="B Nazanin"/>
        </w:rPr>
        <w:t xml:space="preserve"> </w:t>
      </w:r>
      <w:r w:rsidRPr="00280690">
        <w:rPr>
          <w:rFonts w:ascii="BRoyaBold" w:cs="B Nazanin" w:hint="cs"/>
          <w:rtl/>
        </w:rPr>
        <w:t>جمعاً</w:t>
      </w:r>
      <w:r w:rsidRPr="00280690">
        <w:rPr>
          <w:rFonts w:ascii="BRoyaBold" w:cs="B Nazanin"/>
        </w:rPr>
        <w:t xml:space="preserve"> </w:t>
      </w:r>
      <w:r w:rsidRPr="00280690">
        <w:rPr>
          <w:rFonts w:ascii="BRoyaBold" w:cs="B Nazanin" w:hint="cs"/>
          <w:rtl/>
        </w:rPr>
        <w:t>60 درصد</w:t>
      </w:r>
      <w:r w:rsidRPr="00280690">
        <w:rPr>
          <w:rFonts w:ascii="BRoyaBold" w:cs="B Nazanin"/>
        </w:rPr>
        <w:t xml:space="preserve"> </w:t>
      </w:r>
      <w:r w:rsidRPr="00280690">
        <w:rPr>
          <w:rFonts w:ascii="BRoyaBold" w:cs="B Nazanin" w:hint="cs"/>
          <w:rtl/>
        </w:rPr>
        <w:t>از تغ</w:t>
      </w:r>
      <w:r w:rsidRPr="00280690">
        <w:rPr>
          <w:rFonts w:ascii="Arial" w:hAnsi="Arial" w:cs="B Nazanin" w:hint="cs"/>
          <w:rtl/>
        </w:rPr>
        <w:t>یی</w:t>
      </w:r>
      <w:r w:rsidRPr="00280690">
        <w:rPr>
          <w:rFonts w:ascii="BRoyaBold" w:cs="B Nazanin" w:hint="cs"/>
          <w:rtl/>
        </w:rPr>
        <w:t>رات</w:t>
      </w:r>
      <w:r w:rsidRPr="00280690">
        <w:rPr>
          <w:rFonts w:ascii="BRoyaBold" w:cs="B Nazanin"/>
        </w:rPr>
        <w:t xml:space="preserve"> </w:t>
      </w:r>
      <w:r w:rsidRPr="00280690">
        <w:rPr>
          <w:rFonts w:ascii="BRoyaBold" w:cs="B Nazanin" w:hint="cs"/>
          <w:rtl/>
        </w:rPr>
        <w:t>متغ</w:t>
      </w:r>
      <w:r w:rsidRPr="00280690">
        <w:rPr>
          <w:rFonts w:ascii="Arial" w:hAnsi="Arial" w:cs="B Nazanin" w:hint="cs"/>
          <w:rtl/>
        </w:rPr>
        <w:t>ی</w:t>
      </w:r>
      <w:r w:rsidRPr="00280690">
        <w:rPr>
          <w:rFonts w:ascii="BRoyaBold" w:cs="B Nazanin" w:hint="cs"/>
          <w:rtl/>
        </w:rPr>
        <w:t>ر</w:t>
      </w:r>
      <w:r w:rsidRPr="00280690">
        <w:rPr>
          <w:rFonts w:ascii="BRoyaBold" w:cs="B Nazanin"/>
        </w:rPr>
        <w:t xml:space="preserve"> </w:t>
      </w:r>
      <w:r w:rsidRPr="00280690">
        <w:rPr>
          <w:rFonts w:ascii="BRoyaBold" w:cs="B Nazanin" w:hint="cs"/>
          <w:rtl/>
        </w:rPr>
        <w:t>وابسته</w:t>
      </w:r>
      <w:r w:rsidRPr="00280690">
        <w:rPr>
          <w:rFonts w:ascii="BRoyaBold" w:cs="B Nazanin"/>
          <w:rtl/>
        </w:rPr>
        <w:softHyphen/>
      </w:r>
      <w:r w:rsidRPr="00280690">
        <w:rPr>
          <w:rFonts w:ascii="BRoyaBold" w:cs="B Nazanin" w:hint="cs"/>
          <w:rtl/>
        </w:rPr>
        <w:t>ي</w:t>
      </w:r>
      <w:r w:rsidRPr="00280690">
        <w:rPr>
          <w:rFonts w:ascii="BRoyaBold" w:cs="B Nazanin"/>
        </w:rPr>
        <w:t xml:space="preserve"> </w:t>
      </w:r>
      <w:r w:rsidRPr="00280690">
        <w:rPr>
          <w:rFonts w:ascii="BRoyaBold" w:cs="B Nazanin" w:hint="cs"/>
          <w:rtl/>
        </w:rPr>
        <w:t>م</w:t>
      </w:r>
      <w:r w:rsidRPr="00280690">
        <w:rPr>
          <w:rFonts w:ascii="Arial" w:hAnsi="Arial" w:cs="B Nazanin" w:hint="cs"/>
          <w:rtl/>
        </w:rPr>
        <w:t>ی</w:t>
      </w:r>
      <w:r w:rsidRPr="00280690">
        <w:rPr>
          <w:rFonts w:ascii="BRoyaBold" w:cs="B Nazanin" w:hint="cs"/>
          <w:rtl/>
        </w:rPr>
        <w:t>زان</w:t>
      </w:r>
      <w:r w:rsidRPr="00280690">
        <w:rPr>
          <w:rFonts w:ascii="BRoyaBold" w:cs="B Nazanin"/>
        </w:rPr>
        <w:t xml:space="preserve"> </w:t>
      </w:r>
      <w:r w:rsidRPr="00280690">
        <w:rPr>
          <w:rFonts w:ascii="BRoyaBold" w:cs="B Nazanin" w:hint="cs"/>
          <w:rtl/>
        </w:rPr>
        <w:t>مشارکت</w:t>
      </w:r>
      <w:r w:rsidRPr="00280690">
        <w:rPr>
          <w:rFonts w:ascii="BRoyaBold" w:cs="B Nazanin"/>
        </w:rPr>
        <w:t xml:space="preserve"> </w:t>
      </w:r>
      <w:r w:rsidRPr="00280690">
        <w:rPr>
          <w:rFonts w:ascii="BRoyaBold" w:cs="B Nazanin" w:hint="cs"/>
          <w:rtl/>
        </w:rPr>
        <w:t>بهره</w:t>
      </w:r>
      <w:r>
        <w:rPr>
          <w:rFonts w:ascii="BRoyaBold" w:cs="B Nazanin"/>
          <w:rtl/>
        </w:rPr>
        <w:softHyphen/>
      </w:r>
      <w:r w:rsidRPr="00280690">
        <w:rPr>
          <w:rFonts w:ascii="BRoyaBold" w:cs="B Nazanin" w:hint="cs"/>
          <w:rtl/>
        </w:rPr>
        <w:t>برداران</w:t>
      </w:r>
      <w:r w:rsidRPr="00280690">
        <w:rPr>
          <w:rFonts w:ascii="BRoyaBold" w:cs="B Nazanin"/>
        </w:rPr>
        <w:t xml:space="preserve"> </w:t>
      </w:r>
      <w:r w:rsidRPr="00280690">
        <w:rPr>
          <w:rFonts w:ascii="BRoyaBold" w:cs="B Nazanin" w:hint="cs"/>
          <w:rtl/>
        </w:rPr>
        <w:t>در</w:t>
      </w:r>
      <w:r w:rsidRPr="00280690">
        <w:rPr>
          <w:rFonts w:ascii="BRoyaBold" w:cs="B Nazanin"/>
        </w:rPr>
        <w:t xml:space="preserve"> </w:t>
      </w:r>
      <w:r w:rsidRPr="00280690">
        <w:rPr>
          <w:rFonts w:ascii="BRoyaBold" w:cs="B Nazanin" w:hint="cs"/>
          <w:rtl/>
        </w:rPr>
        <w:t>توسعه</w:t>
      </w:r>
      <w:r w:rsidRPr="00280690">
        <w:rPr>
          <w:rFonts w:ascii="BRoyaBold" w:cs="B Nazanin"/>
          <w:rtl/>
        </w:rPr>
        <w:softHyphen/>
      </w:r>
      <w:r w:rsidRPr="00280690">
        <w:rPr>
          <w:rFonts w:ascii="BRoyaBold" w:cs="B Nazanin" w:hint="cs"/>
          <w:rtl/>
        </w:rPr>
        <w:t>ي</w:t>
      </w:r>
      <w:r w:rsidRPr="00280690">
        <w:rPr>
          <w:rFonts w:ascii="BRoyaBold" w:cs="B Nazanin"/>
        </w:rPr>
        <w:t xml:space="preserve"> </w:t>
      </w:r>
      <w:r w:rsidRPr="00280690">
        <w:rPr>
          <w:rFonts w:ascii="BRoyaBold" w:cs="B Nazanin" w:hint="cs"/>
          <w:rtl/>
        </w:rPr>
        <w:t>شبکه</w:t>
      </w:r>
      <w:r w:rsidRPr="00280690">
        <w:rPr>
          <w:rFonts w:ascii="BRoyaBold" w:cs="B Nazanin"/>
          <w:rtl/>
        </w:rPr>
        <w:softHyphen/>
      </w:r>
      <w:r w:rsidRPr="00280690">
        <w:rPr>
          <w:rFonts w:ascii="BRoyaBold" w:cs="B Nazanin" w:hint="cs"/>
          <w:rtl/>
        </w:rPr>
        <w:t>هاي</w:t>
      </w:r>
      <w:r w:rsidRPr="00280690">
        <w:rPr>
          <w:rFonts w:ascii="BRoyaBold" w:cs="B Nazanin"/>
        </w:rPr>
        <w:t xml:space="preserve"> </w:t>
      </w:r>
      <w:r w:rsidRPr="00280690">
        <w:rPr>
          <w:rFonts w:ascii="BRoyaBold" w:cs="B Nazanin" w:hint="cs"/>
          <w:rtl/>
        </w:rPr>
        <w:t>فرع</w:t>
      </w:r>
      <w:r w:rsidRPr="00280690">
        <w:rPr>
          <w:rFonts w:ascii="Arial" w:hAnsi="Arial" w:cs="B Nazanin" w:hint="cs"/>
          <w:rtl/>
        </w:rPr>
        <w:t>ی</w:t>
      </w:r>
      <w:r w:rsidRPr="00280690">
        <w:rPr>
          <w:rFonts w:ascii="BRoyaBold" w:cs="B Nazanin"/>
        </w:rPr>
        <w:t xml:space="preserve"> </w:t>
      </w:r>
      <w:r w:rsidRPr="00280690">
        <w:rPr>
          <w:rFonts w:ascii="BRoyaBold" w:cs="B Nazanin" w:hint="cs"/>
          <w:rtl/>
        </w:rPr>
        <w:t>آب</w:t>
      </w:r>
      <w:r w:rsidRPr="00280690">
        <w:rPr>
          <w:rFonts w:ascii="Arial" w:hAnsi="Arial" w:cs="B Nazanin" w:hint="cs"/>
          <w:rtl/>
        </w:rPr>
        <w:t>ی</w:t>
      </w:r>
      <w:r w:rsidRPr="00280690">
        <w:rPr>
          <w:rFonts w:ascii="BRoyaBold" w:cs="B Nazanin" w:hint="cs"/>
          <w:rtl/>
        </w:rPr>
        <w:t>اري</w:t>
      </w:r>
      <w:r w:rsidRPr="00280690">
        <w:rPr>
          <w:rFonts w:ascii="BRoyaBold" w:cs="B Nazanin"/>
        </w:rPr>
        <w:t xml:space="preserve"> </w:t>
      </w:r>
      <w:r w:rsidRPr="00280690">
        <w:rPr>
          <w:rFonts w:ascii="BRoyaBold" w:cs="B Nazanin" w:hint="cs"/>
          <w:rtl/>
        </w:rPr>
        <w:t>را</w:t>
      </w:r>
      <w:r w:rsidRPr="00280690">
        <w:rPr>
          <w:rFonts w:ascii="BRoyaBold" w:cs="B Nazanin"/>
        </w:rPr>
        <w:t xml:space="preserve"> </w:t>
      </w:r>
      <w:r w:rsidRPr="00280690">
        <w:rPr>
          <w:rFonts w:ascii="BRoyaBold" w:cs="B Nazanin" w:hint="cs"/>
          <w:rtl/>
        </w:rPr>
        <w:t>پ</w:t>
      </w:r>
      <w:r w:rsidRPr="00280690">
        <w:rPr>
          <w:rFonts w:ascii="Arial" w:hAnsi="Arial" w:cs="B Nazanin" w:hint="cs"/>
          <w:rtl/>
        </w:rPr>
        <w:t>ی</w:t>
      </w:r>
      <w:r w:rsidRPr="00280690">
        <w:rPr>
          <w:rFonts w:ascii="BRoyaBold" w:cs="B Nazanin" w:hint="cs"/>
          <w:rtl/>
        </w:rPr>
        <w:t>ش</w:t>
      </w:r>
      <w:r w:rsidRPr="00280690">
        <w:rPr>
          <w:rFonts w:ascii="BRoyaBold" w:cs="B Nazanin"/>
          <w:rtl/>
        </w:rPr>
        <w:softHyphen/>
      </w:r>
      <w:r w:rsidRPr="00280690">
        <w:rPr>
          <w:rFonts w:ascii="BRoyaBold" w:cs="B Nazanin" w:hint="cs"/>
          <w:rtl/>
        </w:rPr>
        <w:t>ب</w:t>
      </w:r>
      <w:r w:rsidRPr="00280690">
        <w:rPr>
          <w:rFonts w:ascii="Arial" w:hAnsi="Arial" w:cs="B Nazanin" w:hint="cs"/>
          <w:rtl/>
        </w:rPr>
        <w:t>ی</w:t>
      </w:r>
      <w:r w:rsidRPr="00280690">
        <w:rPr>
          <w:rFonts w:ascii="BRoyaBold" w:cs="B Nazanin" w:hint="cs"/>
          <w:rtl/>
        </w:rPr>
        <w:t>ن</w:t>
      </w:r>
      <w:r w:rsidRPr="00280690">
        <w:rPr>
          <w:rFonts w:ascii="Arial" w:hAnsi="Arial" w:cs="B Nazanin" w:hint="cs"/>
          <w:rtl/>
        </w:rPr>
        <w:t>ی</w:t>
      </w:r>
      <w:r w:rsidRPr="00280690">
        <w:rPr>
          <w:rFonts w:ascii="BRoyaBold" w:cs="B Nazanin"/>
        </w:rPr>
        <w:t xml:space="preserve"> </w:t>
      </w:r>
      <w:r w:rsidRPr="00280690">
        <w:rPr>
          <w:rFonts w:ascii="BRoyaBold" w:cs="B Nazanin" w:hint="cs"/>
          <w:rtl/>
        </w:rPr>
        <w:t>کنند</w:t>
      </w:r>
      <w:r w:rsidRPr="00280690">
        <w:rPr>
          <w:rFonts w:ascii="BRoyaBold" w:cs="B Nazanin"/>
        </w:rPr>
        <w:t>.</w:t>
      </w:r>
      <w:r w:rsidRPr="00280690">
        <w:rPr>
          <w:rFonts w:cs="B Nazanin" w:hint="cs"/>
          <w:rtl/>
        </w:rPr>
        <w:t xml:space="preserve"> </w:t>
      </w:r>
    </w:p>
    <w:p w:rsidR="00C96B02" w:rsidRPr="00280690" w:rsidRDefault="00C96B02" w:rsidP="00C96B02">
      <w:pPr>
        <w:jc w:val="both"/>
        <w:rPr>
          <w:rFonts w:cs="B Nazanin"/>
          <w:rtl/>
        </w:rPr>
      </w:pPr>
      <w:r w:rsidRPr="00280690">
        <w:rPr>
          <w:rFonts w:cs="B Nazanin" w:hint="cs"/>
          <w:rtl/>
        </w:rPr>
        <w:t>نیک</w:t>
      </w:r>
      <w:r w:rsidRPr="00280690">
        <w:rPr>
          <w:rFonts w:cs="B Nazanin"/>
          <w:rtl/>
        </w:rPr>
        <w:softHyphen/>
      </w:r>
      <w:r>
        <w:rPr>
          <w:rFonts w:cs="B Nazanin" w:hint="cs"/>
          <w:rtl/>
        </w:rPr>
        <w:t>پور و پرستار</w:t>
      </w:r>
      <w:r w:rsidRPr="00280690">
        <w:rPr>
          <w:rFonts w:cs="B Nazanin" w:hint="cs"/>
          <w:rtl/>
        </w:rPr>
        <w:t xml:space="preserve"> (1385) مهم</w:t>
      </w:r>
      <w:r w:rsidRPr="00280690">
        <w:rPr>
          <w:rFonts w:cs="B Nazanin"/>
          <w:rtl/>
        </w:rPr>
        <w:softHyphen/>
      </w:r>
      <w:r w:rsidRPr="00280690">
        <w:rPr>
          <w:rFonts w:cs="B Nazanin" w:hint="cs"/>
          <w:rtl/>
        </w:rPr>
        <w:t>ترین دلایل پایین بودن بهره</w:t>
      </w:r>
      <w:r w:rsidRPr="00280690">
        <w:rPr>
          <w:rFonts w:cs="B Nazanin" w:hint="cs"/>
          <w:rtl/>
        </w:rPr>
        <w:softHyphen/>
        <w:t>وری و بازده آب آبیاری را کمبود میزان دانش فنی، نگرش و مهارت کشاورزان و در کل عدم آموزش و ترویج کشاورزان در زمینه به</w:t>
      </w:r>
      <w:r w:rsidRPr="00280690">
        <w:rPr>
          <w:rFonts w:cs="B Nazanin" w:hint="cs"/>
          <w:rtl/>
        </w:rPr>
        <w:softHyphen/>
        <w:t>کارگیری شیوه</w:t>
      </w:r>
      <w:r w:rsidRPr="00280690">
        <w:rPr>
          <w:rFonts w:cs="B Nazanin" w:hint="cs"/>
          <w:rtl/>
        </w:rPr>
        <w:softHyphen/>
        <w:t>های صحیح مدیریت آب کشاورزی می</w:t>
      </w:r>
      <w:r w:rsidRPr="00280690">
        <w:rPr>
          <w:rFonts w:cs="B Nazanin" w:hint="cs"/>
          <w:rtl/>
        </w:rPr>
        <w:softHyphen/>
        <w:t>دانند. یافته</w:t>
      </w:r>
      <w:r w:rsidRPr="00280690">
        <w:rPr>
          <w:rFonts w:cs="B Nazanin" w:hint="cs"/>
          <w:rtl/>
        </w:rPr>
        <w:softHyphen/>
        <w:t>های پژوهش شریف زاده و همکاران (1388) حاکی از این است که کشاورزان از باورهای منفعت گرایانه در خصوص آب و منابع آب کشاورزی برخوردارند. از سوی دیگر اکثریت آنان تمایل و نگرش مثبت به مدیریت مشارکتی آب داشته و کشاورزان منفعت گرای متوسط، خواستار مدیریت مشارکتی از نوع تعاونی (تشکل) بوده</w:t>
      </w:r>
      <w:r w:rsidRPr="00280690">
        <w:rPr>
          <w:rFonts w:cs="B Nazanin" w:hint="cs"/>
          <w:rtl/>
        </w:rPr>
        <w:softHyphen/>
        <w:t xml:space="preserve">اند. </w:t>
      </w:r>
    </w:p>
    <w:p w:rsidR="00C96B02" w:rsidRPr="00280690" w:rsidRDefault="00C96B02" w:rsidP="00C96B02">
      <w:pPr>
        <w:jc w:val="both"/>
        <w:rPr>
          <w:rFonts w:cs="B Nazanin"/>
          <w:rtl/>
        </w:rPr>
      </w:pPr>
      <w:r w:rsidRPr="00280690">
        <w:rPr>
          <w:rFonts w:cs="B Nazanin" w:hint="cs"/>
          <w:rtl/>
        </w:rPr>
        <w:t>عزیزی (1380) در تحقیق خود با عنوان پایداری آب کشاورزی، عوامل مدیریتی موثر بر استفاده پایدار از منابع آب را شامل سن، سابقه، میزان تحصیلات، تعداد دفعات شرکت در کلاس</w:t>
      </w:r>
      <w:r w:rsidRPr="00280690">
        <w:rPr>
          <w:rFonts w:cs="B Nazanin" w:hint="cs"/>
          <w:rtl/>
        </w:rPr>
        <w:softHyphen/>
        <w:t>های ترویجی می</w:t>
      </w:r>
      <w:r w:rsidRPr="00280690">
        <w:rPr>
          <w:rFonts w:cs="B Nazanin" w:hint="cs"/>
          <w:rtl/>
        </w:rPr>
        <w:softHyphen/>
        <w:t>داند و نتیجه می</w:t>
      </w:r>
      <w:r w:rsidRPr="00280690">
        <w:rPr>
          <w:rFonts w:cs="B Nazanin" w:hint="cs"/>
          <w:rtl/>
        </w:rPr>
        <w:softHyphen/>
        <w:t>گیرد افزایش آگاهی و مهارت کشاورزان از طریق برنامه</w:t>
      </w:r>
      <w:r w:rsidRPr="00280690">
        <w:rPr>
          <w:rFonts w:cs="B Nazanin" w:hint="cs"/>
          <w:rtl/>
        </w:rPr>
        <w:softHyphen/>
        <w:t>های مختلف آموزشی ترویجی صورت می</w:t>
      </w:r>
      <w:r w:rsidRPr="00280690">
        <w:rPr>
          <w:rFonts w:cs="B Nazanin" w:hint="cs"/>
          <w:rtl/>
        </w:rPr>
        <w:softHyphen/>
        <w:t>گیرد که یکی از اقدامات مهمی است که در ارتقا کارایی مصرف آب باید مد نظر گرفته شود. پناهی و همکاران (</w:t>
      </w:r>
      <w:r>
        <w:rPr>
          <w:rFonts w:cs="B Nazanin" w:hint="cs"/>
          <w:rtl/>
        </w:rPr>
        <w:t>1391</w:t>
      </w:r>
      <w:r w:rsidRPr="00280690">
        <w:rPr>
          <w:rFonts w:cs="B Nazanin" w:hint="cs"/>
          <w:rtl/>
        </w:rPr>
        <w:t>) در تحلیل موانع به</w:t>
      </w:r>
      <w:r w:rsidRPr="00280690">
        <w:rPr>
          <w:rFonts w:cs="B Nazanin" w:hint="cs"/>
          <w:rtl/>
        </w:rPr>
        <w:softHyphen/>
        <w:t>کارگیری مدیریت بهینه منابع آب در نظام کشاورزی ایران، موانع موجود را به ترتیب اهمیت به چهار گروه اقتصادی و مالی، برنامه</w:t>
      </w:r>
      <w:r w:rsidRPr="00280690">
        <w:rPr>
          <w:rFonts w:cs="B Nazanin" w:hint="cs"/>
          <w:rtl/>
        </w:rPr>
        <w:softHyphen/>
        <w:t>ریزی، آموزش و ترویج، و موانع طبیعی دسته بندی کرده</w:t>
      </w:r>
      <w:r w:rsidRPr="00280690">
        <w:rPr>
          <w:rFonts w:cs="B Nazanin" w:hint="cs"/>
          <w:rtl/>
        </w:rPr>
        <w:softHyphen/>
        <w:t>اند. نتایج حاصل از تحقیق غنیان و همکاران (1392) نشان می</w:t>
      </w:r>
      <w:r w:rsidRPr="00280690">
        <w:rPr>
          <w:rFonts w:cs="B Nazanin" w:hint="cs"/>
          <w:rtl/>
        </w:rPr>
        <w:softHyphen/>
        <w:t>دهد که از دیدگاه آب</w:t>
      </w:r>
      <w:r w:rsidRPr="00280690">
        <w:rPr>
          <w:rFonts w:cs="B Nazanin" w:hint="cs"/>
          <w:rtl/>
        </w:rPr>
        <w:softHyphen/>
        <w:t>بران مشارکت آنان در ارزشیابی، بررسی و انجام مطالعات اجتماعی برای محیط پیرامون، و وضوح شرح وظایف آنان مهم</w:t>
      </w:r>
      <w:r w:rsidRPr="00280690">
        <w:rPr>
          <w:rFonts w:cs="B Nazanin"/>
          <w:rtl/>
        </w:rPr>
        <w:softHyphen/>
      </w:r>
      <w:r w:rsidRPr="00280690">
        <w:rPr>
          <w:rFonts w:cs="B Nazanin" w:hint="cs"/>
          <w:rtl/>
        </w:rPr>
        <w:t>ترین اولویت را در برنامه مدیریت آبیاری دارد. همچنین مولفه</w:t>
      </w:r>
      <w:r w:rsidRPr="00280690">
        <w:rPr>
          <w:rFonts w:cs="B Nazanin" w:hint="cs"/>
          <w:rtl/>
        </w:rPr>
        <w:softHyphen/>
        <w:t>های موثر بر مدیریت آبیاری در سه گروه؛ فنی- مدیریتی، قوانین و مقررات و نیز گروه زمینه</w:t>
      </w:r>
      <w:r w:rsidRPr="00280690">
        <w:rPr>
          <w:rFonts w:cs="B Nazanin" w:hint="cs"/>
          <w:rtl/>
        </w:rPr>
        <w:softHyphen/>
        <w:t xml:space="preserve">ای قابل تفکیک هستند. </w:t>
      </w:r>
    </w:p>
    <w:p w:rsidR="00C96B02" w:rsidRPr="00280690" w:rsidRDefault="00C96B02" w:rsidP="00C96B02">
      <w:pPr>
        <w:jc w:val="both"/>
        <w:rPr>
          <w:rFonts w:cs="B Nazanin"/>
          <w:rtl/>
        </w:rPr>
      </w:pPr>
      <w:r w:rsidRPr="00280690">
        <w:rPr>
          <w:rFonts w:cs="B Nazanin" w:hint="cs"/>
          <w:rtl/>
        </w:rPr>
        <w:t>بردبار و همکاران (1388</w:t>
      </w:r>
      <w:r>
        <w:rPr>
          <w:rFonts w:cs="B Nazanin" w:hint="cs"/>
          <w:rtl/>
        </w:rPr>
        <w:t>، ب</w:t>
      </w:r>
      <w:r w:rsidRPr="00280690">
        <w:rPr>
          <w:rFonts w:cs="B Nazanin" w:hint="cs"/>
          <w:rtl/>
        </w:rPr>
        <w:t>) در مطالعه</w:t>
      </w:r>
      <w:r w:rsidRPr="00280690">
        <w:rPr>
          <w:rFonts w:cs="B Nazanin" w:hint="cs"/>
          <w:rtl/>
        </w:rPr>
        <w:softHyphen/>
        <w:t xml:space="preserve">ای با عنوان تسطیح لیزری اراضی زراعی راهبردی برای مدیریت بهینه آب در بخش کشاورزی بیان داشتند علی رغم آنکه تسطیح لیزری منافع گوناگونی را برای کشاورزان به همراه خواهد داشت، اشاعه و کاربرد آن، نهادها و </w:t>
      </w:r>
      <w:r w:rsidRPr="00280690">
        <w:rPr>
          <w:rFonts w:cs="B Nazanin" w:hint="cs"/>
          <w:rtl/>
        </w:rPr>
        <w:lastRenderedPageBreak/>
        <w:t>بسترهای خاص خود را می</w:t>
      </w:r>
      <w:r w:rsidRPr="00280690">
        <w:rPr>
          <w:rFonts w:cs="B Nazanin" w:hint="cs"/>
          <w:rtl/>
        </w:rPr>
        <w:softHyphen/>
        <w:t>طلبد که از جمله آن</w:t>
      </w:r>
      <w:r w:rsidRPr="00280690">
        <w:rPr>
          <w:rFonts w:cs="B Nazanin"/>
          <w:rtl/>
        </w:rPr>
        <w:softHyphen/>
      </w:r>
      <w:r w:rsidRPr="00280690">
        <w:rPr>
          <w:rFonts w:cs="B Nazanin" w:hint="cs"/>
          <w:rtl/>
        </w:rPr>
        <w:t>ها می</w:t>
      </w:r>
      <w:r w:rsidRPr="00280690">
        <w:rPr>
          <w:rFonts w:cs="B Nazanin" w:hint="cs"/>
          <w:rtl/>
        </w:rPr>
        <w:softHyphen/>
        <w:t>توان به نهاد</w:t>
      </w:r>
      <w:r w:rsidRPr="00280690">
        <w:rPr>
          <w:rFonts w:cs="B Nazanin" w:hint="cs"/>
          <w:rtl/>
        </w:rPr>
        <w:softHyphen/>
        <w:t>های آموزشی و ترویجی، توسعه زیر ساخت</w:t>
      </w:r>
      <w:r w:rsidRPr="00280690">
        <w:rPr>
          <w:rFonts w:cs="B Nazanin" w:hint="cs"/>
          <w:rtl/>
        </w:rPr>
        <w:softHyphen/>
        <w:t>ها و نهادهای مالی و قانونی اشاره کرد. یافته</w:t>
      </w:r>
      <w:r w:rsidRPr="00280690">
        <w:rPr>
          <w:rFonts w:cs="B Nazanin" w:hint="cs"/>
          <w:rtl/>
        </w:rPr>
        <w:softHyphen/>
        <w:t xml:space="preserve">های پژوهش عزیزی </w:t>
      </w:r>
      <w:r>
        <w:rPr>
          <w:rFonts w:cs="B Nazanin" w:hint="cs"/>
          <w:rtl/>
        </w:rPr>
        <w:t xml:space="preserve">خالخیلی </w:t>
      </w:r>
      <w:r w:rsidRPr="00280690">
        <w:rPr>
          <w:rFonts w:cs="B Nazanin" w:hint="cs"/>
          <w:rtl/>
        </w:rPr>
        <w:t>و زمانی (1388) نشان می</w:t>
      </w:r>
      <w:r w:rsidRPr="00280690">
        <w:rPr>
          <w:rFonts w:cs="B Nazanin" w:hint="cs"/>
          <w:rtl/>
        </w:rPr>
        <w:softHyphen/>
        <w:t>دهد که متغیر نگرش نسبت به مشارکت در مدیریت آبیاری و درک مشکلات موجود بالا</w:t>
      </w:r>
      <w:r w:rsidRPr="00280690">
        <w:rPr>
          <w:rFonts w:cs="B Nazanin" w:hint="cs"/>
          <w:rtl/>
        </w:rPr>
        <w:softHyphen/>
        <w:t>ترین تاثیر مستقیم را روی میزان مشارکت کشاورزان در مدیریت آبیاری داشتند. میزان اجتماعی بودن و نگرش نسبت به مراکز ترویج و خدمات کشاورزی بالاترین تاثیر غیر مستقیم روی نگرش افراد نسبت به مشارکت در مدیریت آبیاری را دارا می</w:t>
      </w:r>
      <w:r w:rsidRPr="00280690">
        <w:rPr>
          <w:rFonts w:cs="B Nazanin" w:hint="cs"/>
          <w:rtl/>
        </w:rPr>
        <w:softHyphen/>
        <w:t>باشند.</w:t>
      </w:r>
    </w:p>
    <w:p w:rsidR="00C96B02" w:rsidRPr="00280690" w:rsidRDefault="00C96B02" w:rsidP="00C96B02">
      <w:pPr>
        <w:autoSpaceDE w:val="0"/>
        <w:autoSpaceDN w:val="0"/>
        <w:adjustRightInd w:val="0"/>
        <w:jc w:val="both"/>
        <w:rPr>
          <w:rFonts w:ascii="Tahoma" w:hAnsi="Tahoma" w:cs="B Nazanin"/>
          <w:rtl/>
        </w:rPr>
      </w:pPr>
      <w:r w:rsidRPr="00280690">
        <w:rPr>
          <w:rFonts w:cs="B Nazanin" w:hint="cs"/>
          <w:rtl/>
        </w:rPr>
        <w:t>یافته</w:t>
      </w:r>
      <w:r w:rsidRPr="00280690">
        <w:rPr>
          <w:rFonts w:cs="B Nazanin"/>
          <w:rtl/>
        </w:rPr>
        <w:softHyphen/>
      </w:r>
      <w:r w:rsidRPr="00280690">
        <w:rPr>
          <w:rFonts w:cs="B Nazanin" w:hint="cs"/>
          <w:rtl/>
        </w:rPr>
        <w:t>های مطالعه گودرزی و همکاران (1388) حاکی از این است که بین افراد با مالکیت</w:t>
      </w:r>
      <w:r w:rsidRPr="00280690">
        <w:rPr>
          <w:rFonts w:cs="B Nazanin"/>
          <w:rtl/>
        </w:rPr>
        <w:softHyphen/>
      </w:r>
      <w:r w:rsidRPr="00280690">
        <w:rPr>
          <w:rFonts w:cs="B Nazanin" w:hint="cs"/>
          <w:rtl/>
        </w:rPr>
        <w:t>های مختلف منبع آبی و بین گروه</w:t>
      </w:r>
      <w:r w:rsidRPr="00280690">
        <w:rPr>
          <w:rFonts w:cs="B Nazanin"/>
          <w:rtl/>
        </w:rPr>
        <w:softHyphen/>
      </w:r>
      <w:r w:rsidRPr="00280690">
        <w:rPr>
          <w:rFonts w:cs="B Nazanin" w:hint="cs"/>
          <w:rtl/>
        </w:rPr>
        <w:t>های با سطوح مختلف آب از نظر مواجه با مشکلات مدیریت آب کشاورزی اختلاف معنا داری وجود داشته است. طبق یافته</w:t>
      </w:r>
      <w:r w:rsidRPr="00280690">
        <w:rPr>
          <w:rFonts w:cs="B Nazanin"/>
          <w:rtl/>
        </w:rPr>
        <w:softHyphen/>
      </w:r>
      <w:r w:rsidRPr="00280690">
        <w:rPr>
          <w:rFonts w:cs="B Nazanin" w:hint="cs"/>
          <w:rtl/>
        </w:rPr>
        <w:t>ها چهار عامل آموزش، اعتبارات، فناوری و بهبود ساختار نظام</w:t>
      </w:r>
      <w:r w:rsidRPr="00280690">
        <w:rPr>
          <w:rFonts w:cs="B Nazanin"/>
          <w:rtl/>
        </w:rPr>
        <w:softHyphen/>
      </w:r>
      <w:r w:rsidRPr="00280690">
        <w:rPr>
          <w:rFonts w:cs="B Nazanin" w:hint="cs"/>
          <w:rtl/>
        </w:rPr>
        <w:t>های بهره برداری بر کاهش چالش</w:t>
      </w:r>
      <w:r w:rsidRPr="00280690">
        <w:rPr>
          <w:rFonts w:cs="B Nazanin"/>
          <w:rtl/>
        </w:rPr>
        <w:softHyphen/>
      </w:r>
      <w:r w:rsidRPr="00280690">
        <w:rPr>
          <w:rFonts w:cs="B Nazanin" w:hint="cs"/>
          <w:rtl/>
        </w:rPr>
        <w:t>های مدیریت آب کشاورزی بسیار</w:t>
      </w:r>
      <w:r>
        <w:rPr>
          <w:rFonts w:cs="B Nazanin" w:hint="cs"/>
          <w:rtl/>
        </w:rPr>
        <w:t xml:space="preserve"> </w:t>
      </w:r>
      <w:r w:rsidRPr="00280690">
        <w:rPr>
          <w:rFonts w:cs="B Nazanin" w:hint="cs"/>
          <w:rtl/>
        </w:rPr>
        <w:t>تاثیر گذار هستند. نتایج حاصل از پژوهش محمدی و همکاران (1388) نشان داد که سیاست</w:t>
      </w:r>
      <w:r w:rsidRPr="00280690">
        <w:rPr>
          <w:rFonts w:cs="B Nazanin"/>
          <w:rtl/>
        </w:rPr>
        <w:softHyphen/>
      </w:r>
      <w:r w:rsidRPr="00280690">
        <w:rPr>
          <w:rFonts w:cs="B Nazanin" w:hint="cs"/>
          <w:rtl/>
        </w:rPr>
        <w:t>های حمایتی دولت، جلوگیری از</w:t>
      </w:r>
      <w:r>
        <w:rPr>
          <w:rFonts w:cs="B Nazanin" w:hint="cs"/>
          <w:rtl/>
        </w:rPr>
        <w:t xml:space="preserve"> </w:t>
      </w:r>
      <w:r w:rsidRPr="00280690">
        <w:rPr>
          <w:rFonts w:cs="B Nazanin" w:hint="cs"/>
          <w:rtl/>
        </w:rPr>
        <w:t>حفر بی رویه</w:t>
      </w:r>
      <w:r w:rsidRPr="00280690">
        <w:rPr>
          <w:rFonts w:cs="B Nazanin"/>
          <w:rtl/>
        </w:rPr>
        <w:softHyphen/>
      </w:r>
      <w:r w:rsidRPr="00280690">
        <w:rPr>
          <w:rFonts w:cs="B Nazanin" w:hint="cs"/>
          <w:rtl/>
        </w:rPr>
        <w:t>ی چاه</w:t>
      </w:r>
      <w:r w:rsidRPr="00280690">
        <w:rPr>
          <w:rFonts w:cs="B Nazanin"/>
          <w:rtl/>
        </w:rPr>
        <w:softHyphen/>
      </w:r>
      <w:r w:rsidRPr="00280690">
        <w:rPr>
          <w:rFonts w:cs="B Nazanin" w:hint="cs"/>
          <w:rtl/>
        </w:rPr>
        <w:t>های جدید و مهارت و تخصص کارشناسان بخش ترویج به عنوان مهم</w:t>
      </w:r>
      <w:r w:rsidRPr="00280690">
        <w:rPr>
          <w:rFonts w:cs="B Nazanin"/>
          <w:rtl/>
        </w:rPr>
        <w:softHyphen/>
      </w:r>
      <w:r w:rsidRPr="00280690">
        <w:rPr>
          <w:rFonts w:cs="B Nazanin" w:hint="cs"/>
          <w:rtl/>
        </w:rPr>
        <w:t>ترین مولفه</w:t>
      </w:r>
      <w:r w:rsidRPr="00280690">
        <w:rPr>
          <w:rFonts w:cs="B Nazanin"/>
          <w:rtl/>
        </w:rPr>
        <w:softHyphen/>
      </w:r>
      <w:r w:rsidRPr="00280690">
        <w:rPr>
          <w:rFonts w:cs="B Nazanin" w:hint="cs"/>
          <w:rtl/>
        </w:rPr>
        <w:t>های موثر بر مدیریت آب</w:t>
      </w:r>
      <w:r>
        <w:rPr>
          <w:rFonts w:cs="B Nazanin" w:hint="cs"/>
          <w:rtl/>
        </w:rPr>
        <w:t xml:space="preserve"> </w:t>
      </w:r>
      <w:r w:rsidRPr="00280690">
        <w:rPr>
          <w:rFonts w:cs="B Nazanin" w:hint="cs"/>
          <w:rtl/>
        </w:rPr>
        <w:t>کشاورزی شناخته شدند. همچنین نتایج تحلیل عاملی مولفه</w:t>
      </w:r>
      <w:r w:rsidRPr="00280690">
        <w:rPr>
          <w:rFonts w:cs="B Nazanin"/>
          <w:rtl/>
        </w:rPr>
        <w:softHyphen/>
      </w:r>
      <w:r w:rsidRPr="00280690">
        <w:rPr>
          <w:rFonts w:cs="B Nazanin" w:hint="cs"/>
          <w:rtl/>
        </w:rPr>
        <w:t>های موثر بر مدیریت آب کشاورزی وجود شش مولفه (نهادی و</w:t>
      </w:r>
      <w:r>
        <w:rPr>
          <w:rFonts w:cs="B Nazanin" w:hint="cs"/>
          <w:rtl/>
        </w:rPr>
        <w:t xml:space="preserve"> </w:t>
      </w:r>
      <w:r w:rsidRPr="00280690">
        <w:rPr>
          <w:rFonts w:cs="B Nazanin" w:hint="cs"/>
          <w:rtl/>
        </w:rPr>
        <w:t>قانون</w:t>
      </w:r>
      <w:r w:rsidRPr="00280690">
        <w:rPr>
          <w:rFonts w:cs="B Nazanin"/>
          <w:rtl/>
        </w:rPr>
        <w:softHyphen/>
      </w:r>
      <w:r w:rsidRPr="00280690">
        <w:rPr>
          <w:rFonts w:cs="B Nazanin" w:hint="cs"/>
          <w:rtl/>
        </w:rPr>
        <w:t>گذاری، آموزشی و ترویجی، اقتصادی، اجتماعی، نظام بهره</w:t>
      </w:r>
      <w:r w:rsidRPr="00280690">
        <w:rPr>
          <w:rFonts w:cs="B Nazanin"/>
          <w:rtl/>
        </w:rPr>
        <w:softHyphen/>
      </w:r>
      <w:r w:rsidRPr="00280690">
        <w:rPr>
          <w:rFonts w:cs="B Nazanin" w:hint="cs"/>
          <w:rtl/>
        </w:rPr>
        <w:t>وری، سازمانی- اداری) را نشان داد که 41/71 درصد از</w:t>
      </w:r>
      <w:r>
        <w:rPr>
          <w:rFonts w:cs="B Nazanin" w:hint="cs"/>
          <w:rtl/>
        </w:rPr>
        <w:t xml:space="preserve"> </w:t>
      </w:r>
      <w:r w:rsidRPr="00280690">
        <w:rPr>
          <w:rFonts w:cs="B Nazanin" w:hint="cs"/>
          <w:rtl/>
        </w:rPr>
        <w:t>واریانس کل را تبیین نمود. یافته</w:t>
      </w:r>
      <w:r w:rsidRPr="00280690">
        <w:rPr>
          <w:rFonts w:cs="B Nazanin"/>
          <w:rtl/>
        </w:rPr>
        <w:softHyphen/>
      </w:r>
      <w:r w:rsidRPr="00280690">
        <w:rPr>
          <w:rFonts w:cs="B Nazanin" w:hint="cs"/>
          <w:rtl/>
        </w:rPr>
        <w:t>های پژوهش موسوی و همکاران (1387) نشان داد که رابطه مثبت و معناداری بین مشخصه</w:t>
      </w:r>
      <w:r w:rsidRPr="00280690">
        <w:rPr>
          <w:rFonts w:cs="B Nazanin"/>
          <w:rtl/>
        </w:rPr>
        <w:softHyphen/>
      </w:r>
      <w:r w:rsidRPr="00280690">
        <w:rPr>
          <w:rFonts w:cs="B Nazanin" w:hint="cs"/>
          <w:rtl/>
        </w:rPr>
        <w:t xml:space="preserve">های  اجتماعی مورد بررسی با نگرش بهره برداران وجود دارد. </w:t>
      </w:r>
      <w:r w:rsidRPr="00280690">
        <w:rPr>
          <w:rFonts w:ascii="Tahoma" w:hAnsi="Tahoma" w:cs="B Nazanin" w:hint="cs"/>
          <w:rtl/>
        </w:rPr>
        <w:t>پونس هرناندز (</w:t>
      </w:r>
      <w:r w:rsidRPr="00EF4D87">
        <w:rPr>
          <w:sz w:val="20"/>
          <w:szCs w:val="20"/>
        </w:rPr>
        <w:t>Ponce- Hernande, 2002</w:t>
      </w:r>
      <w:r w:rsidRPr="00280690">
        <w:rPr>
          <w:rFonts w:ascii="Tahoma" w:hAnsi="Tahoma" w:cs="B Nazanin" w:hint="cs"/>
          <w:rtl/>
        </w:rPr>
        <w:t>) در مطالعه</w:t>
      </w:r>
      <w:r w:rsidRPr="00280690">
        <w:rPr>
          <w:rFonts w:ascii="Tahoma" w:hAnsi="Tahoma" w:cs="B Nazanin" w:hint="eastAsia"/>
          <w:cs/>
        </w:rPr>
        <w:t>‎</w:t>
      </w:r>
      <w:r w:rsidRPr="00280690">
        <w:rPr>
          <w:rFonts w:ascii="Tahoma" w:hAnsi="Tahoma" w:cs="B Nazanin" w:hint="cs"/>
          <w:rtl/>
        </w:rPr>
        <w:t>ای</w:t>
      </w:r>
      <w:r>
        <w:rPr>
          <w:rFonts w:ascii="Tahoma" w:hAnsi="Tahoma" w:cs="B Nazanin" w:hint="cs"/>
          <w:rtl/>
        </w:rPr>
        <w:t xml:space="preserve"> </w:t>
      </w:r>
      <w:r w:rsidRPr="00280690">
        <w:rPr>
          <w:rFonts w:ascii="Tahoma" w:hAnsi="Tahoma" w:cs="B Nazanin" w:hint="cs"/>
          <w:rtl/>
        </w:rPr>
        <w:t>عوامل اجتماعی، اقتصادی، فیزیکی را از جمله عوامل تاثیر گذار بر مدیریت منابع آب مطرح کرد و بیان کرد که عامل سرمایه</w:t>
      </w:r>
      <w:r>
        <w:rPr>
          <w:rFonts w:ascii="Tahoma" w:hAnsi="Tahoma" w:cs="B Nazanin" w:hint="cs"/>
          <w:rtl/>
        </w:rPr>
        <w:t xml:space="preserve"> </w:t>
      </w:r>
      <w:r w:rsidRPr="00280690">
        <w:rPr>
          <w:rFonts w:ascii="Tahoma" w:hAnsi="Tahoma" w:cs="B Nazanin" w:hint="cs"/>
          <w:rtl/>
        </w:rPr>
        <w:t>اجتماعی باعث افزایش بهره</w:t>
      </w:r>
      <w:r w:rsidRPr="00280690">
        <w:rPr>
          <w:rFonts w:ascii="Tahoma" w:hAnsi="Tahoma" w:cs="B Nazanin" w:hint="eastAsia"/>
          <w:cs/>
        </w:rPr>
        <w:t>‎</w:t>
      </w:r>
      <w:r w:rsidRPr="00280690">
        <w:rPr>
          <w:rFonts w:ascii="Tahoma" w:hAnsi="Tahoma" w:cs="B Nazanin" w:hint="cs"/>
          <w:rtl/>
        </w:rPr>
        <w:t>وری آب و خاک در کشاورزی می</w:t>
      </w:r>
      <w:r w:rsidRPr="00280690">
        <w:rPr>
          <w:rFonts w:ascii="Tahoma" w:hAnsi="Tahoma" w:cs="B Nazanin" w:hint="eastAsia"/>
          <w:cs/>
        </w:rPr>
        <w:t>‎</w:t>
      </w:r>
      <w:r w:rsidRPr="00280690">
        <w:rPr>
          <w:rFonts w:ascii="Tahoma" w:hAnsi="Tahoma" w:cs="B Nazanin" w:hint="cs"/>
          <w:rtl/>
        </w:rPr>
        <w:t>شود.</w:t>
      </w:r>
      <w:r w:rsidRPr="00280690">
        <w:rPr>
          <w:rFonts w:cs="B Nazanin" w:hint="cs"/>
          <w:rtl/>
        </w:rPr>
        <w:t xml:space="preserve"> </w:t>
      </w:r>
      <w:r w:rsidRPr="00280690">
        <w:rPr>
          <w:rFonts w:ascii="Tahoma" w:hAnsi="Tahoma" w:cs="B Nazanin" w:hint="cs"/>
          <w:rtl/>
        </w:rPr>
        <w:t>بوئلنز</w:t>
      </w:r>
      <w:r w:rsidRPr="00280690">
        <w:rPr>
          <w:rFonts w:ascii="Tahoma" w:hAnsi="Tahoma" w:cs="B Nazanin"/>
        </w:rPr>
        <w:t xml:space="preserve"> </w:t>
      </w:r>
      <w:r w:rsidRPr="00280690">
        <w:rPr>
          <w:rFonts w:ascii="Tahoma" w:hAnsi="Tahoma" w:cs="B Nazanin" w:hint="cs"/>
          <w:rtl/>
        </w:rPr>
        <w:t>و</w:t>
      </w:r>
      <w:r w:rsidRPr="00280690">
        <w:rPr>
          <w:rFonts w:ascii="Tahoma" w:hAnsi="Tahoma" w:cs="B Nazanin"/>
        </w:rPr>
        <w:t xml:space="preserve"> </w:t>
      </w:r>
      <w:r w:rsidRPr="00280690">
        <w:rPr>
          <w:rFonts w:ascii="Tahoma" w:hAnsi="Tahoma" w:cs="B Nazanin" w:hint="cs"/>
          <w:rtl/>
        </w:rPr>
        <w:t>همكاران (</w:t>
      </w:r>
      <w:r w:rsidRPr="00EF4D87">
        <w:rPr>
          <w:sz w:val="20"/>
          <w:szCs w:val="20"/>
        </w:rPr>
        <w:t xml:space="preserve">Boelense </w:t>
      </w:r>
      <w:r w:rsidRPr="00EF4D87">
        <w:rPr>
          <w:i/>
          <w:iCs/>
          <w:sz w:val="20"/>
          <w:szCs w:val="20"/>
        </w:rPr>
        <w:t>et al.</w:t>
      </w:r>
      <w:r w:rsidRPr="00EF4D87">
        <w:rPr>
          <w:sz w:val="20"/>
          <w:szCs w:val="20"/>
        </w:rPr>
        <w:t>, 2008</w:t>
      </w:r>
      <w:r w:rsidRPr="00280690">
        <w:rPr>
          <w:rFonts w:ascii="Tahoma" w:hAnsi="Tahoma" w:cs="B Nazanin" w:hint="cs"/>
          <w:rtl/>
        </w:rPr>
        <w:t>)،</w:t>
      </w:r>
      <w:r w:rsidRPr="00280690">
        <w:rPr>
          <w:rFonts w:ascii="Tahoma" w:hAnsi="Tahoma" w:cs="B Nazanin"/>
        </w:rPr>
        <w:t xml:space="preserve"> </w:t>
      </w:r>
      <w:r w:rsidRPr="00280690">
        <w:rPr>
          <w:rFonts w:ascii="Tahoma" w:hAnsi="Tahoma" w:cs="B Nazanin" w:hint="cs"/>
          <w:rtl/>
        </w:rPr>
        <w:t>بيان</w:t>
      </w:r>
      <w:r w:rsidRPr="00280690">
        <w:rPr>
          <w:rFonts w:ascii="Tahoma" w:hAnsi="Tahoma" w:cs="B Nazanin"/>
        </w:rPr>
        <w:t xml:space="preserve"> </w:t>
      </w:r>
      <w:r w:rsidRPr="00280690">
        <w:rPr>
          <w:rFonts w:ascii="Tahoma" w:hAnsi="Tahoma" w:cs="B Nazanin" w:hint="cs"/>
          <w:rtl/>
        </w:rPr>
        <w:t>كردند</w:t>
      </w:r>
      <w:r w:rsidRPr="00280690">
        <w:rPr>
          <w:rFonts w:ascii="Tahoma" w:hAnsi="Tahoma" w:cs="B Nazanin"/>
        </w:rPr>
        <w:t xml:space="preserve"> </w:t>
      </w:r>
      <w:r w:rsidRPr="00280690">
        <w:rPr>
          <w:rFonts w:ascii="Tahoma" w:hAnsi="Tahoma" w:cs="B Nazanin" w:hint="cs"/>
          <w:rtl/>
        </w:rPr>
        <w:t>كه</w:t>
      </w:r>
      <w:r>
        <w:rPr>
          <w:rFonts w:ascii="Tahoma" w:hAnsi="Tahoma" w:cs="B Nazanin" w:hint="cs"/>
          <w:rtl/>
        </w:rPr>
        <w:t xml:space="preserve"> </w:t>
      </w:r>
      <w:r w:rsidRPr="00280690">
        <w:rPr>
          <w:rFonts w:ascii="Tahoma" w:hAnsi="Tahoma" w:cs="B Nazanin" w:hint="cs"/>
          <w:rtl/>
        </w:rPr>
        <w:t>توانمندسازي</w:t>
      </w:r>
      <w:r w:rsidRPr="00280690">
        <w:rPr>
          <w:rFonts w:ascii="Tahoma" w:hAnsi="Tahoma" w:cs="B Nazanin"/>
        </w:rPr>
        <w:t xml:space="preserve"> </w:t>
      </w:r>
      <w:r w:rsidRPr="00280690">
        <w:rPr>
          <w:rFonts w:ascii="Tahoma" w:hAnsi="Tahoma" w:cs="B Nazanin" w:hint="cs"/>
          <w:rtl/>
        </w:rPr>
        <w:t>كشاورزان</w:t>
      </w:r>
      <w:r w:rsidRPr="00280690">
        <w:rPr>
          <w:rFonts w:ascii="Tahoma" w:hAnsi="Tahoma" w:cs="B Nazanin"/>
        </w:rPr>
        <w:t xml:space="preserve"> </w:t>
      </w:r>
      <w:r w:rsidRPr="00280690">
        <w:rPr>
          <w:rFonts w:ascii="Tahoma" w:hAnsi="Tahoma" w:cs="B Nazanin" w:hint="cs"/>
          <w:rtl/>
        </w:rPr>
        <w:t>به وسيله</w:t>
      </w:r>
      <w:r w:rsidRPr="00280690">
        <w:rPr>
          <w:rFonts w:ascii="Tahoma" w:hAnsi="Tahoma" w:cs="B Nazanin"/>
        </w:rPr>
        <w:t xml:space="preserve"> </w:t>
      </w:r>
      <w:r w:rsidRPr="00280690">
        <w:rPr>
          <w:rFonts w:ascii="Tahoma" w:hAnsi="Tahoma" w:cs="B Nazanin" w:hint="cs"/>
          <w:rtl/>
        </w:rPr>
        <w:t>اقدامات</w:t>
      </w:r>
      <w:r w:rsidRPr="00280690">
        <w:rPr>
          <w:rFonts w:ascii="Tahoma" w:hAnsi="Tahoma" w:cs="B Nazanin"/>
        </w:rPr>
        <w:t xml:space="preserve"> </w:t>
      </w:r>
      <w:r w:rsidRPr="00280690">
        <w:rPr>
          <w:rFonts w:ascii="Tahoma" w:hAnsi="Tahoma" w:cs="B Nazanin" w:hint="cs"/>
          <w:rtl/>
        </w:rPr>
        <w:t>آموزشي</w:t>
      </w:r>
      <w:r w:rsidRPr="00280690">
        <w:rPr>
          <w:rFonts w:ascii="Tahoma" w:hAnsi="Tahoma" w:cs="B Nazanin"/>
        </w:rPr>
        <w:t xml:space="preserve"> </w:t>
      </w:r>
      <w:r w:rsidRPr="00280690">
        <w:rPr>
          <w:rFonts w:ascii="Tahoma" w:hAnsi="Tahoma" w:cs="B Nazanin" w:hint="cs"/>
          <w:rtl/>
        </w:rPr>
        <w:t>و</w:t>
      </w:r>
      <w:r w:rsidRPr="00280690">
        <w:rPr>
          <w:rFonts w:ascii="Tahoma" w:hAnsi="Tahoma" w:cs="B Nazanin"/>
        </w:rPr>
        <w:t xml:space="preserve"> </w:t>
      </w:r>
      <w:r w:rsidRPr="00280690">
        <w:rPr>
          <w:rFonts w:ascii="Tahoma" w:hAnsi="Tahoma" w:cs="B Nazanin" w:hint="cs"/>
          <w:rtl/>
        </w:rPr>
        <w:t>ترويجي</w:t>
      </w:r>
      <w:r w:rsidRPr="00280690">
        <w:rPr>
          <w:rFonts w:ascii="Tahoma" w:hAnsi="Tahoma" w:cs="B Nazanin"/>
        </w:rPr>
        <w:t xml:space="preserve"> </w:t>
      </w:r>
      <w:r w:rsidRPr="00280690">
        <w:rPr>
          <w:rFonts w:ascii="Tahoma" w:hAnsi="Tahoma" w:cs="B Nazanin" w:hint="cs"/>
          <w:rtl/>
        </w:rPr>
        <w:t>از</w:t>
      </w:r>
      <w:r w:rsidRPr="00280690">
        <w:rPr>
          <w:rFonts w:ascii="Tahoma" w:hAnsi="Tahoma" w:cs="B Nazanin"/>
        </w:rPr>
        <w:t xml:space="preserve"> </w:t>
      </w:r>
      <w:r w:rsidRPr="00280690">
        <w:rPr>
          <w:rFonts w:ascii="Tahoma" w:hAnsi="Tahoma" w:cs="B Nazanin" w:hint="cs"/>
          <w:rtl/>
        </w:rPr>
        <w:t>عوامل</w:t>
      </w:r>
      <w:r w:rsidRPr="00280690">
        <w:rPr>
          <w:rFonts w:ascii="Tahoma" w:hAnsi="Tahoma" w:cs="B Nazanin"/>
        </w:rPr>
        <w:t xml:space="preserve"> </w:t>
      </w:r>
      <w:r w:rsidRPr="00280690">
        <w:rPr>
          <w:rFonts w:ascii="Tahoma" w:hAnsi="Tahoma" w:cs="B Nazanin" w:hint="cs"/>
          <w:rtl/>
        </w:rPr>
        <w:t>عمده</w:t>
      </w:r>
      <w:r w:rsidRPr="00280690">
        <w:rPr>
          <w:rFonts w:ascii="Tahoma" w:hAnsi="Tahoma" w:cs="B Nazanin"/>
        </w:rPr>
        <w:t xml:space="preserve"> </w:t>
      </w:r>
      <w:r w:rsidRPr="00280690">
        <w:rPr>
          <w:rFonts w:ascii="Tahoma" w:hAnsi="Tahoma" w:cs="B Nazanin" w:hint="cs"/>
          <w:rtl/>
        </w:rPr>
        <w:t>در</w:t>
      </w:r>
      <w:r w:rsidRPr="00280690">
        <w:rPr>
          <w:rFonts w:ascii="Tahoma" w:hAnsi="Tahoma" w:cs="B Nazanin"/>
        </w:rPr>
        <w:t xml:space="preserve"> </w:t>
      </w:r>
      <w:r w:rsidRPr="00280690">
        <w:rPr>
          <w:rFonts w:ascii="Tahoma" w:hAnsi="Tahoma" w:cs="B Nazanin" w:hint="cs"/>
          <w:rtl/>
        </w:rPr>
        <w:t>مديريت</w:t>
      </w:r>
      <w:r w:rsidRPr="00280690">
        <w:rPr>
          <w:rFonts w:ascii="Tahoma" w:hAnsi="Tahoma" w:cs="B Nazanin"/>
        </w:rPr>
        <w:t xml:space="preserve"> </w:t>
      </w:r>
      <w:r w:rsidRPr="00280690">
        <w:rPr>
          <w:rFonts w:ascii="Tahoma" w:hAnsi="Tahoma" w:cs="B Nazanin" w:hint="cs"/>
          <w:rtl/>
        </w:rPr>
        <w:t>بهينه</w:t>
      </w:r>
      <w:r w:rsidRPr="00280690">
        <w:rPr>
          <w:rFonts w:ascii="Tahoma" w:hAnsi="Tahoma" w:cs="B Nazanin"/>
        </w:rPr>
        <w:t xml:space="preserve"> </w:t>
      </w:r>
      <w:r w:rsidRPr="00280690">
        <w:rPr>
          <w:rFonts w:ascii="Tahoma" w:hAnsi="Tahoma" w:cs="B Nazanin" w:hint="cs"/>
          <w:rtl/>
        </w:rPr>
        <w:t>منابع</w:t>
      </w:r>
      <w:r w:rsidRPr="00280690">
        <w:rPr>
          <w:rFonts w:ascii="Tahoma" w:hAnsi="Tahoma" w:cs="B Nazanin"/>
        </w:rPr>
        <w:t xml:space="preserve"> </w:t>
      </w:r>
      <w:r w:rsidRPr="00280690">
        <w:rPr>
          <w:rFonts w:ascii="Tahoma" w:hAnsi="Tahoma" w:cs="B Nazanin" w:hint="cs"/>
          <w:rtl/>
        </w:rPr>
        <w:t>آب</w:t>
      </w:r>
      <w:r w:rsidRPr="00280690">
        <w:rPr>
          <w:rFonts w:ascii="Tahoma" w:hAnsi="Tahoma" w:cs="B Nazanin"/>
        </w:rPr>
        <w:t xml:space="preserve"> </w:t>
      </w:r>
      <w:r w:rsidRPr="00280690">
        <w:rPr>
          <w:rFonts w:ascii="Tahoma" w:hAnsi="Tahoma" w:cs="B Nazanin" w:hint="cs"/>
          <w:rtl/>
        </w:rPr>
        <w:t>كشاورزي</w:t>
      </w:r>
      <w:r>
        <w:rPr>
          <w:rFonts w:ascii="Tahoma" w:hAnsi="Tahoma" w:cs="B Nazanin" w:hint="cs"/>
          <w:rtl/>
        </w:rPr>
        <w:t xml:space="preserve"> </w:t>
      </w:r>
      <w:r w:rsidRPr="00280690">
        <w:rPr>
          <w:rFonts w:ascii="Tahoma" w:hAnsi="Tahoma" w:cs="B Nazanin" w:hint="cs"/>
          <w:rtl/>
        </w:rPr>
        <w:t>می</w:t>
      </w:r>
      <w:r w:rsidRPr="00280690">
        <w:rPr>
          <w:rFonts w:ascii="Tahoma" w:hAnsi="Tahoma" w:cs="B Nazanin" w:hint="eastAsia"/>
          <w:cs/>
        </w:rPr>
        <w:t>‎</w:t>
      </w:r>
      <w:r w:rsidRPr="00280690">
        <w:rPr>
          <w:rFonts w:ascii="Tahoma" w:hAnsi="Tahoma" w:cs="B Nazanin" w:hint="cs"/>
          <w:rtl/>
        </w:rPr>
        <w:t>باشد. همچنین رضادوست و همکاران (</w:t>
      </w:r>
      <w:r w:rsidRPr="00EF4D87">
        <w:rPr>
          <w:sz w:val="20"/>
          <w:szCs w:val="20"/>
        </w:rPr>
        <w:t>Rezadoost &amp; Allahyari, 2013</w:t>
      </w:r>
      <w:r w:rsidRPr="00280690">
        <w:rPr>
          <w:rFonts w:ascii="Tahoma" w:hAnsi="Tahoma" w:cs="B Nazanin" w:hint="cs"/>
          <w:rtl/>
        </w:rPr>
        <w:t>) در مطالعه</w:t>
      </w:r>
      <w:r w:rsidRPr="00280690">
        <w:rPr>
          <w:rFonts w:ascii="Tahoma" w:hAnsi="Tahoma" w:cs="B Nazanin" w:hint="eastAsia"/>
          <w:cs/>
        </w:rPr>
        <w:t>‎</w:t>
      </w:r>
      <w:r w:rsidRPr="00280690">
        <w:rPr>
          <w:rFonts w:ascii="Tahoma" w:hAnsi="Tahoma" w:cs="B Nazanin" w:hint="cs"/>
          <w:rtl/>
        </w:rPr>
        <w:t xml:space="preserve">ای تحت عنوان عوامل موثر بر مدیریت مصرف بهینه آب کشاورزی عوامل فنی، عوامل اقتصادی، عوامل اجتماعی و میزان آگاهی و تجربه کشاورزان در زمینه کشاورزی را از جمله عوامل تاثیر گذار بر مدیریت آب مطرح نمودند. </w:t>
      </w:r>
    </w:p>
    <w:p w:rsidR="00C96B02" w:rsidRDefault="00C96B02" w:rsidP="00C96B02">
      <w:pPr>
        <w:autoSpaceDE w:val="0"/>
        <w:autoSpaceDN w:val="0"/>
        <w:adjustRightInd w:val="0"/>
        <w:jc w:val="both"/>
        <w:rPr>
          <w:rFonts w:cs="B Nazanin"/>
          <w:rtl/>
        </w:rPr>
      </w:pPr>
      <w:r w:rsidRPr="00280690">
        <w:rPr>
          <w:rFonts w:ascii="BLotus" w:cs="B Nazanin" w:hint="cs"/>
          <w:rtl/>
        </w:rPr>
        <w:t>توكلي</w:t>
      </w:r>
      <w:r w:rsidRPr="00280690">
        <w:rPr>
          <w:rFonts w:ascii="BLotus" w:cs="B Nazanin"/>
        </w:rPr>
        <w:t xml:space="preserve"> </w:t>
      </w:r>
      <w:r w:rsidRPr="00280690">
        <w:rPr>
          <w:rFonts w:ascii="BLotus" w:cs="B Nazanin" w:hint="cs"/>
          <w:rtl/>
        </w:rPr>
        <w:t>و</w:t>
      </w:r>
      <w:r w:rsidRPr="00280690">
        <w:rPr>
          <w:rFonts w:ascii="BLotus" w:cs="B Nazanin"/>
        </w:rPr>
        <w:t xml:space="preserve"> </w:t>
      </w:r>
      <w:r w:rsidRPr="00280690">
        <w:rPr>
          <w:rFonts w:ascii="BLotus" w:cs="B Nazanin" w:hint="cs"/>
          <w:rtl/>
        </w:rPr>
        <w:t>اويس (</w:t>
      </w:r>
      <w:r w:rsidRPr="00EF4D87">
        <w:rPr>
          <w:sz w:val="20"/>
          <w:szCs w:val="20"/>
        </w:rPr>
        <w:t>Tavakoli &amp; Oweis, 2004</w:t>
      </w:r>
      <w:r w:rsidRPr="00EF4D87">
        <w:rPr>
          <w:rFonts w:ascii="BLotus" w:cs="B Nazanin" w:hint="cs"/>
          <w:rtl/>
        </w:rPr>
        <w:t>)</w:t>
      </w:r>
      <w:r w:rsidRPr="00280690">
        <w:rPr>
          <w:rFonts w:ascii="BLotus" w:cs="B Nazanin" w:hint="cs"/>
          <w:rtl/>
        </w:rPr>
        <w:t xml:space="preserve"> در پژوهشی</w:t>
      </w:r>
      <w:r w:rsidRPr="00280690">
        <w:rPr>
          <w:rFonts w:ascii="BLotus" w:cs="B Nazanin"/>
        </w:rPr>
        <w:t xml:space="preserve"> </w:t>
      </w:r>
      <w:r w:rsidRPr="00280690">
        <w:rPr>
          <w:rFonts w:ascii="BLotus" w:cs="B Nazanin" w:hint="cs"/>
          <w:rtl/>
        </w:rPr>
        <w:t>تاثير</w:t>
      </w:r>
      <w:r w:rsidRPr="00280690">
        <w:rPr>
          <w:rFonts w:ascii="BLotus" w:cs="B Nazanin"/>
        </w:rPr>
        <w:t xml:space="preserve"> </w:t>
      </w:r>
      <w:r w:rsidRPr="00280690">
        <w:rPr>
          <w:rFonts w:ascii="BLotus" w:cs="B Nazanin" w:hint="cs"/>
          <w:rtl/>
        </w:rPr>
        <w:t>مديريت</w:t>
      </w:r>
      <w:r w:rsidRPr="00280690">
        <w:rPr>
          <w:rFonts w:cs="B Nazanin"/>
        </w:rPr>
        <w:softHyphen/>
      </w:r>
      <w:r w:rsidRPr="00280690">
        <w:rPr>
          <w:rFonts w:ascii="BLotus" w:cs="B Nazanin" w:hint="cs"/>
          <w:rtl/>
        </w:rPr>
        <w:t>هاي</w:t>
      </w:r>
      <w:r w:rsidRPr="00280690">
        <w:rPr>
          <w:rFonts w:ascii="BLotus" w:cs="B Nazanin"/>
        </w:rPr>
        <w:t xml:space="preserve"> </w:t>
      </w:r>
      <w:r w:rsidRPr="00280690">
        <w:rPr>
          <w:rFonts w:ascii="BLotus" w:cs="B Nazanin" w:hint="cs"/>
          <w:rtl/>
        </w:rPr>
        <w:t>آبياري</w:t>
      </w:r>
      <w:r w:rsidRPr="00280690">
        <w:rPr>
          <w:rFonts w:ascii="BLotus" w:cs="B Nazanin"/>
        </w:rPr>
        <w:t xml:space="preserve"> </w:t>
      </w:r>
      <w:r w:rsidRPr="00280690">
        <w:rPr>
          <w:rFonts w:ascii="BLotus" w:cs="B Nazanin" w:hint="cs"/>
          <w:rtl/>
        </w:rPr>
        <w:t>را</w:t>
      </w:r>
      <w:r w:rsidRPr="00280690">
        <w:rPr>
          <w:rFonts w:ascii="BLotus" w:cs="B Nazanin"/>
        </w:rPr>
        <w:t xml:space="preserve"> </w:t>
      </w:r>
      <w:r w:rsidRPr="00280690">
        <w:rPr>
          <w:rFonts w:ascii="BLotus" w:cs="B Nazanin" w:hint="cs"/>
          <w:rtl/>
        </w:rPr>
        <w:t>بر</w:t>
      </w:r>
      <w:r w:rsidRPr="00280690">
        <w:rPr>
          <w:rFonts w:ascii="BLotus" w:cs="B Nazanin"/>
        </w:rPr>
        <w:t xml:space="preserve"> </w:t>
      </w:r>
      <w:r w:rsidRPr="00280690">
        <w:rPr>
          <w:rFonts w:ascii="BLotus" w:cs="B Nazanin" w:hint="cs"/>
          <w:rtl/>
        </w:rPr>
        <w:t>راندمان</w:t>
      </w:r>
      <w:r w:rsidRPr="00280690">
        <w:rPr>
          <w:rFonts w:ascii="BLotus" w:cs="B Nazanin"/>
        </w:rPr>
        <w:t xml:space="preserve"> </w:t>
      </w:r>
      <w:r w:rsidRPr="00280690">
        <w:rPr>
          <w:rFonts w:ascii="BLotus" w:cs="B Nazanin" w:hint="cs"/>
          <w:rtl/>
        </w:rPr>
        <w:t>مصرف</w:t>
      </w:r>
      <w:r w:rsidRPr="00280690">
        <w:rPr>
          <w:rFonts w:ascii="BLotus" w:cs="B Nazanin"/>
        </w:rPr>
        <w:t xml:space="preserve"> </w:t>
      </w:r>
      <w:r w:rsidRPr="00280690">
        <w:rPr>
          <w:rFonts w:ascii="BLotus" w:cs="B Nazanin" w:hint="cs"/>
          <w:rtl/>
        </w:rPr>
        <w:t>آب</w:t>
      </w:r>
      <w:r w:rsidRPr="00280690">
        <w:rPr>
          <w:rFonts w:ascii="BLotus" w:cs="B Nazanin"/>
        </w:rPr>
        <w:t xml:space="preserve"> </w:t>
      </w:r>
      <w:r w:rsidRPr="00280690">
        <w:rPr>
          <w:rFonts w:ascii="BLotus" w:cs="B Nazanin" w:hint="cs"/>
          <w:rtl/>
        </w:rPr>
        <w:t>در</w:t>
      </w:r>
      <w:r w:rsidRPr="00280690">
        <w:rPr>
          <w:rFonts w:ascii="BLotus" w:cs="B Nazanin"/>
        </w:rPr>
        <w:t xml:space="preserve"> </w:t>
      </w:r>
      <w:r w:rsidRPr="00280690">
        <w:rPr>
          <w:rFonts w:ascii="BLotus" w:cs="B Nazanin" w:hint="cs"/>
          <w:rtl/>
        </w:rPr>
        <w:t>زراعت</w:t>
      </w:r>
      <w:r>
        <w:rPr>
          <w:rFonts w:ascii="BLotus" w:cs="B Nazanin" w:hint="cs"/>
          <w:rtl/>
        </w:rPr>
        <w:t xml:space="preserve"> </w:t>
      </w:r>
      <w:r w:rsidRPr="00280690">
        <w:rPr>
          <w:rFonts w:ascii="BLotus" w:cs="B Nazanin" w:hint="cs"/>
          <w:rtl/>
        </w:rPr>
        <w:t>گندم</w:t>
      </w:r>
      <w:r w:rsidRPr="00280690">
        <w:rPr>
          <w:rFonts w:ascii="BLotus" w:cs="B Nazanin"/>
        </w:rPr>
        <w:t xml:space="preserve"> </w:t>
      </w:r>
      <w:r w:rsidRPr="00280690">
        <w:rPr>
          <w:rFonts w:ascii="BLotus" w:cs="B Nazanin" w:hint="cs"/>
          <w:rtl/>
        </w:rPr>
        <w:t>بررسي</w:t>
      </w:r>
      <w:r w:rsidRPr="00280690">
        <w:rPr>
          <w:rFonts w:ascii="BLotus" w:cs="B Nazanin"/>
        </w:rPr>
        <w:t xml:space="preserve"> </w:t>
      </w:r>
      <w:r w:rsidRPr="00280690">
        <w:rPr>
          <w:rFonts w:ascii="BLotus" w:cs="B Nazanin" w:hint="cs"/>
          <w:rtl/>
        </w:rPr>
        <w:t>نمودند</w:t>
      </w:r>
      <w:r w:rsidRPr="00280690">
        <w:rPr>
          <w:rFonts w:ascii="BLotus" w:cs="B Nazanin"/>
        </w:rPr>
        <w:t xml:space="preserve"> </w:t>
      </w:r>
      <w:r w:rsidRPr="00280690">
        <w:rPr>
          <w:rFonts w:ascii="BLotus" w:cs="B Nazanin" w:hint="cs"/>
          <w:rtl/>
        </w:rPr>
        <w:t>و</w:t>
      </w:r>
      <w:r w:rsidRPr="00280690">
        <w:rPr>
          <w:rFonts w:ascii="BLotus" w:cs="B Nazanin"/>
        </w:rPr>
        <w:t xml:space="preserve"> </w:t>
      </w:r>
      <w:r w:rsidRPr="00280690">
        <w:rPr>
          <w:rFonts w:ascii="BLotus" w:cs="B Nazanin" w:hint="cs"/>
          <w:rtl/>
        </w:rPr>
        <w:t>نشان</w:t>
      </w:r>
      <w:r w:rsidRPr="00280690">
        <w:rPr>
          <w:rFonts w:ascii="BLotus" w:cs="B Nazanin"/>
        </w:rPr>
        <w:t xml:space="preserve"> </w:t>
      </w:r>
      <w:r w:rsidRPr="00280690">
        <w:rPr>
          <w:rFonts w:ascii="BLotus" w:cs="B Nazanin" w:hint="cs"/>
          <w:rtl/>
        </w:rPr>
        <w:t>دادند</w:t>
      </w:r>
      <w:r w:rsidRPr="00280690">
        <w:rPr>
          <w:rFonts w:ascii="BLotus" w:cs="B Nazanin"/>
        </w:rPr>
        <w:t xml:space="preserve"> </w:t>
      </w:r>
      <w:r w:rsidRPr="00280690">
        <w:rPr>
          <w:rFonts w:ascii="BLotus" w:cs="B Nazanin" w:hint="cs"/>
          <w:rtl/>
        </w:rPr>
        <w:t>كه</w:t>
      </w:r>
      <w:r w:rsidRPr="00280690">
        <w:rPr>
          <w:rFonts w:ascii="BLotus" w:cs="B Nazanin"/>
        </w:rPr>
        <w:t xml:space="preserve"> </w:t>
      </w:r>
      <w:r w:rsidRPr="00280690">
        <w:rPr>
          <w:rFonts w:ascii="BLotus" w:cs="B Nazanin" w:hint="cs"/>
          <w:rtl/>
        </w:rPr>
        <w:t>راندمان</w:t>
      </w:r>
      <w:r w:rsidRPr="00280690">
        <w:rPr>
          <w:rFonts w:ascii="BLotus" w:cs="B Nazanin"/>
        </w:rPr>
        <w:t xml:space="preserve"> </w:t>
      </w:r>
      <w:r w:rsidRPr="00280690">
        <w:rPr>
          <w:rFonts w:ascii="BLotus" w:cs="B Nazanin" w:hint="cs"/>
          <w:rtl/>
        </w:rPr>
        <w:t>مصرف</w:t>
      </w:r>
      <w:r w:rsidRPr="00280690">
        <w:rPr>
          <w:rFonts w:ascii="BLotus" w:cs="B Nazanin"/>
        </w:rPr>
        <w:t xml:space="preserve"> </w:t>
      </w:r>
      <w:r w:rsidRPr="00280690">
        <w:rPr>
          <w:rFonts w:ascii="BLotus" w:cs="B Nazanin" w:hint="cs"/>
          <w:rtl/>
        </w:rPr>
        <w:t>آب تحت</w:t>
      </w:r>
      <w:r w:rsidRPr="00280690">
        <w:rPr>
          <w:rFonts w:ascii="BLotus" w:cs="B Nazanin"/>
        </w:rPr>
        <w:t xml:space="preserve"> </w:t>
      </w:r>
      <w:r w:rsidRPr="00280690">
        <w:rPr>
          <w:rFonts w:ascii="BLotus" w:cs="B Nazanin" w:hint="cs"/>
          <w:rtl/>
        </w:rPr>
        <w:t>تاثير</w:t>
      </w:r>
      <w:r w:rsidRPr="00280690">
        <w:rPr>
          <w:rFonts w:ascii="BLotus" w:cs="B Nazanin"/>
        </w:rPr>
        <w:t xml:space="preserve"> </w:t>
      </w:r>
      <w:r w:rsidRPr="00280690">
        <w:rPr>
          <w:rFonts w:ascii="BLotus" w:cs="B Nazanin" w:hint="cs"/>
          <w:rtl/>
        </w:rPr>
        <w:t>رژيم</w:t>
      </w:r>
      <w:r w:rsidRPr="00280690">
        <w:rPr>
          <w:rFonts w:ascii="BLotus" w:cs="B Nazanin"/>
        </w:rPr>
        <w:t xml:space="preserve"> </w:t>
      </w:r>
      <w:r w:rsidRPr="00280690">
        <w:rPr>
          <w:rFonts w:ascii="BLotus" w:cs="B Nazanin" w:hint="cs"/>
          <w:rtl/>
        </w:rPr>
        <w:t>آبياري</w:t>
      </w:r>
      <w:r w:rsidRPr="00280690">
        <w:rPr>
          <w:rFonts w:ascii="BLotus" w:cs="B Nazanin"/>
        </w:rPr>
        <w:t xml:space="preserve"> </w:t>
      </w:r>
      <w:r w:rsidRPr="00280690">
        <w:rPr>
          <w:rFonts w:ascii="BLotus" w:cs="B Nazanin" w:hint="cs"/>
          <w:rtl/>
        </w:rPr>
        <w:t>قرار</w:t>
      </w:r>
      <w:r w:rsidRPr="00280690">
        <w:rPr>
          <w:rFonts w:ascii="BLotus" w:cs="B Nazanin"/>
        </w:rPr>
        <w:t xml:space="preserve"> </w:t>
      </w:r>
      <w:r w:rsidRPr="00280690">
        <w:rPr>
          <w:rFonts w:ascii="BLotus" w:cs="B Nazanin" w:hint="cs"/>
          <w:rtl/>
        </w:rPr>
        <w:t>گرفت.</w:t>
      </w:r>
      <w:r w:rsidRPr="00280690">
        <w:rPr>
          <w:rFonts w:cs="B Nazanin" w:hint="cs"/>
          <w:rtl/>
        </w:rPr>
        <w:t xml:space="preserve"> </w:t>
      </w:r>
      <w:r w:rsidRPr="00280690">
        <w:rPr>
          <w:rFonts w:ascii="Yagut" w:cs="B Nazanin" w:hint="cs"/>
          <w:rtl/>
        </w:rPr>
        <w:t>پیتر (</w:t>
      </w:r>
      <w:r w:rsidRPr="00EF4D87">
        <w:rPr>
          <w:rFonts w:ascii="Yagut" w:cs="B Nazanin"/>
          <w:sz w:val="20"/>
          <w:szCs w:val="20"/>
        </w:rPr>
        <w:t>P</w:t>
      </w:r>
      <w:r w:rsidRPr="00EF4D87">
        <w:rPr>
          <w:rFonts w:asciiTheme="minorHAnsi" w:hAnsiTheme="minorHAnsi" w:cs="B Nazanin"/>
          <w:sz w:val="20"/>
          <w:szCs w:val="20"/>
        </w:rPr>
        <w:t>e</w:t>
      </w:r>
      <w:r w:rsidRPr="00EF4D87">
        <w:rPr>
          <w:rFonts w:ascii="Yagut" w:cs="B Nazanin"/>
          <w:sz w:val="20"/>
          <w:szCs w:val="20"/>
        </w:rPr>
        <w:t>ter, 2004</w:t>
      </w:r>
      <w:r w:rsidRPr="00280690">
        <w:rPr>
          <w:rFonts w:ascii="Yagut" w:cs="B Nazanin" w:hint="cs"/>
          <w:rtl/>
        </w:rPr>
        <w:t>) در تحقیق</w:t>
      </w:r>
      <w:r>
        <w:rPr>
          <w:rFonts w:ascii="Yagut" w:cs="B Nazanin" w:hint="cs"/>
          <w:rtl/>
        </w:rPr>
        <w:t xml:space="preserve"> </w:t>
      </w:r>
      <w:r w:rsidRPr="00280690">
        <w:rPr>
          <w:rFonts w:ascii="Yagut" w:cs="B Nazanin" w:hint="cs"/>
          <w:rtl/>
        </w:rPr>
        <w:t>خود مشکلات مدیریت آب در سطح مزرعه را شامل، عدم زمان</w:t>
      </w:r>
      <w:r w:rsidRPr="00280690">
        <w:rPr>
          <w:rFonts w:ascii="Yagut" w:cs="B Nazanin" w:hint="cs"/>
          <w:rtl/>
        </w:rPr>
        <w:softHyphen/>
        <w:t>بندی صحیح آبیاری (که سبب تنش در دوره</w:t>
      </w:r>
      <w:r w:rsidRPr="00280690">
        <w:rPr>
          <w:rFonts w:ascii="Yagut" w:cs="B Nazanin" w:hint="cs"/>
          <w:rtl/>
        </w:rPr>
        <w:softHyphen/>
        <w:t>های حساس رشد گیاه می</w:t>
      </w:r>
      <w:r w:rsidRPr="00280690">
        <w:rPr>
          <w:rFonts w:ascii="Yagut" w:cs="B Nazanin" w:hint="cs"/>
          <w:rtl/>
        </w:rPr>
        <w:softHyphen/>
        <w:t>شود)، عدم اعمال کم آبیاری، عدم کنترل شوری خاک و بهره</w:t>
      </w:r>
      <w:r w:rsidRPr="00280690">
        <w:rPr>
          <w:rFonts w:ascii="Yagut" w:cs="B Nazanin"/>
          <w:rtl/>
        </w:rPr>
        <w:softHyphen/>
      </w:r>
      <w:r w:rsidRPr="00280690">
        <w:rPr>
          <w:rFonts w:ascii="Yagut" w:cs="B Nazanin" w:hint="cs"/>
          <w:rtl/>
        </w:rPr>
        <w:t>برداری ازآب</w:t>
      </w:r>
      <w:r w:rsidRPr="00280690">
        <w:rPr>
          <w:rFonts w:ascii="Yagut" w:cs="B Nazanin" w:hint="cs"/>
          <w:rtl/>
        </w:rPr>
        <w:softHyphen/>
        <w:t>های اتلاف شده می</w:t>
      </w:r>
      <w:r w:rsidRPr="00280690">
        <w:rPr>
          <w:rFonts w:ascii="Yagut" w:cs="B Nazanin"/>
          <w:rtl/>
        </w:rPr>
        <w:softHyphen/>
      </w:r>
      <w:r w:rsidRPr="00280690">
        <w:rPr>
          <w:rFonts w:ascii="Yagut" w:cs="B Nazanin" w:hint="cs"/>
          <w:rtl/>
        </w:rPr>
        <w:t>داند.</w:t>
      </w:r>
      <w:r w:rsidRPr="00280690">
        <w:rPr>
          <w:rFonts w:cs="B Nazanin" w:hint="cs"/>
          <w:color w:val="000000"/>
          <w:rtl/>
        </w:rPr>
        <w:t xml:space="preserve"> </w:t>
      </w:r>
      <w:r>
        <w:rPr>
          <w:rFonts w:cs="B Nazanin" w:hint="cs"/>
          <w:color w:val="000000"/>
          <w:rtl/>
        </w:rPr>
        <w:t>جمع</w:t>
      </w:r>
      <w:r>
        <w:rPr>
          <w:rFonts w:cs="B Nazanin" w:hint="cs"/>
          <w:color w:val="000000"/>
          <w:rtl/>
        </w:rPr>
        <w:softHyphen/>
        <w:t>بندی یافته</w:t>
      </w:r>
      <w:r>
        <w:rPr>
          <w:rFonts w:cs="B Nazanin" w:hint="cs"/>
          <w:color w:val="000000"/>
          <w:rtl/>
        </w:rPr>
        <w:softHyphen/>
        <w:t>های فوق حکایت از آن دارد گه سازه</w:t>
      </w:r>
      <w:r>
        <w:rPr>
          <w:rFonts w:cs="B Nazanin" w:hint="cs"/>
          <w:color w:val="000000"/>
          <w:rtl/>
        </w:rPr>
        <w:softHyphen/>
        <w:t>های زیست محیطی (آگاهی در خصوص چالش</w:t>
      </w:r>
      <w:r>
        <w:rPr>
          <w:rFonts w:cs="B Nazanin" w:hint="cs"/>
          <w:color w:val="000000"/>
          <w:rtl/>
        </w:rPr>
        <w:softHyphen/>
        <w:t>های زیست</w:t>
      </w:r>
      <w:r>
        <w:rPr>
          <w:rFonts w:cs="B Nazanin" w:hint="cs"/>
          <w:color w:val="000000"/>
          <w:rtl/>
        </w:rPr>
        <w:softHyphen/>
        <w:t>بوم و باورهای زیست محیطی)، اقتصادی (باورهای منفعت</w:t>
      </w:r>
      <w:r>
        <w:rPr>
          <w:rFonts w:cs="B Nazanin" w:hint="cs"/>
          <w:color w:val="000000"/>
          <w:rtl/>
        </w:rPr>
        <w:softHyphen/>
        <w:t>گرایانه در مواجهه با منابع، عوامل و بسترهای اقتصادی)، سازه</w:t>
      </w:r>
      <w:r>
        <w:rPr>
          <w:rFonts w:cs="B Nazanin" w:hint="cs"/>
          <w:color w:val="000000"/>
          <w:rtl/>
        </w:rPr>
        <w:softHyphen/>
        <w:t>های آموزشی (دسترسی و بهره</w:t>
      </w:r>
      <w:r>
        <w:rPr>
          <w:rFonts w:cs="B Nazanin" w:hint="cs"/>
          <w:color w:val="000000"/>
          <w:rtl/>
        </w:rPr>
        <w:softHyphen/>
        <w:t>برداری از امکانات آموزشی) و سازه</w:t>
      </w:r>
      <w:r>
        <w:rPr>
          <w:rFonts w:cs="B Nazanin" w:hint="cs"/>
          <w:color w:val="000000"/>
          <w:rtl/>
        </w:rPr>
        <w:softHyphen/>
        <w:t xml:space="preserve">های فرهنگی- اجتماعی (سرمایه اجتماعی: اعتماد، انسجام و مشارکت اجتماعی و رضایت شغلی) در ایجاد نگرش زیست محیطی و به تبع آن رفتار مدیریتی منابع اثرگذار است (شکل 1). لذا، </w:t>
      </w:r>
      <w:r w:rsidRPr="00280690">
        <w:rPr>
          <w:rFonts w:cs="B Nazanin" w:hint="cs"/>
          <w:rtl/>
        </w:rPr>
        <w:t xml:space="preserve">این پژوهش </w:t>
      </w:r>
      <w:r>
        <w:rPr>
          <w:rFonts w:cs="B Nazanin" w:hint="cs"/>
          <w:rtl/>
        </w:rPr>
        <w:t xml:space="preserve">با هدف </w:t>
      </w:r>
      <w:r w:rsidRPr="00280690">
        <w:rPr>
          <w:rFonts w:cs="B Nazanin" w:hint="cs"/>
          <w:rtl/>
        </w:rPr>
        <w:t xml:space="preserve">بررسی عوامل موثر در رفتار مدیریت منابع آبی زراعی در سطح مزرعه توسط کشاورزان گندمکار آبی در شهرستان باغملک </w:t>
      </w:r>
      <w:r>
        <w:rPr>
          <w:rFonts w:cs="B Nazanin" w:hint="cs"/>
          <w:rtl/>
        </w:rPr>
        <w:t>انجام پذیرفت</w:t>
      </w:r>
      <w:r w:rsidRPr="00280690">
        <w:rPr>
          <w:rFonts w:cs="B Nazanin" w:hint="cs"/>
          <w:rtl/>
        </w:rPr>
        <w:t>. در این راستا اهداف اختصاصی زیر دنبال می</w:t>
      </w:r>
      <w:r w:rsidRPr="00280690">
        <w:rPr>
          <w:rFonts w:cs="B Nazanin"/>
          <w:rtl/>
        </w:rPr>
        <w:softHyphen/>
      </w:r>
      <w:r>
        <w:rPr>
          <w:rFonts w:cs="B Nazanin" w:hint="cs"/>
          <w:rtl/>
        </w:rPr>
        <w:t>گردد:</w:t>
      </w:r>
    </w:p>
    <w:p w:rsidR="00C96B02" w:rsidRPr="00292E59" w:rsidRDefault="00C96B02" w:rsidP="00C96B02">
      <w:pPr>
        <w:pStyle w:val="ListParagraph"/>
        <w:numPr>
          <w:ilvl w:val="0"/>
          <w:numId w:val="3"/>
        </w:numPr>
        <w:autoSpaceDE w:val="0"/>
        <w:autoSpaceDN w:val="0"/>
        <w:bidi/>
        <w:adjustRightInd w:val="0"/>
        <w:spacing w:after="0" w:line="240" w:lineRule="auto"/>
        <w:jc w:val="both"/>
        <w:rPr>
          <w:rFonts w:cs="B Nazanin"/>
          <w:sz w:val="24"/>
          <w:szCs w:val="24"/>
        </w:rPr>
      </w:pPr>
      <w:r w:rsidRPr="00292E59">
        <w:rPr>
          <w:rFonts w:cs="B Nazanin" w:hint="cs"/>
          <w:sz w:val="24"/>
          <w:szCs w:val="24"/>
          <w:rtl/>
        </w:rPr>
        <w:t xml:space="preserve"> بررسی قیاسی سازه</w:t>
      </w:r>
      <w:r w:rsidRPr="00292E59">
        <w:rPr>
          <w:rFonts w:cs="B Nazanin"/>
          <w:sz w:val="24"/>
          <w:szCs w:val="24"/>
          <w:rtl/>
        </w:rPr>
        <w:softHyphen/>
      </w:r>
      <w:r w:rsidRPr="00292E59">
        <w:rPr>
          <w:rFonts w:cs="B Nazanin" w:hint="cs"/>
          <w:sz w:val="24"/>
          <w:szCs w:val="24"/>
          <w:rtl/>
        </w:rPr>
        <w:t>های موثر بر رفتار مدیریتی منابع آب زراعی در مناطق کم آب و پر آب شهرستان باغملک.</w:t>
      </w:r>
    </w:p>
    <w:p w:rsidR="00C96B02" w:rsidRDefault="00C96B02" w:rsidP="00C96B02">
      <w:pPr>
        <w:pStyle w:val="ListParagraph"/>
        <w:numPr>
          <w:ilvl w:val="0"/>
          <w:numId w:val="3"/>
        </w:numPr>
        <w:bidi/>
        <w:spacing w:after="0" w:line="240" w:lineRule="auto"/>
        <w:jc w:val="both"/>
        <w:rPr>
          <w:rFonts w:cs="B Nazanin"/>
          <w:sz w:val="24"/>
          <w:szCs w:val="24"/>
        </w:rPr>
      </w:pPr>
      <w:r w:rsidRPr="00280690">
        <w:rPr>
          <w:rFonts w:cs="B Nazanin" w:hint="cs"/>
          <w:sz w:val="24"/>
          <w:szCs w:val="24"/>
          <w:rtl/>
        </w:rPr>
        <w:t>ارائه راهکارهای کاربردی در راستای مدیریت منابع آب زراعی در بین گندمکاران شهرستان باغملک</w:t>
      </w:r>
      <w:r w:rsidRPr="00C82A55">
        <w:rPr>
          <w:rFonts w:cs="B Nazanin" w:hint="cs"/>
          <w:sz w:val="24"/>
          <w:szCs w:val="24"/>
          <w:rtl/>
        </w:rPr>
        <w:t xml:space="preserve">. </w:t>
      </w:r>
    </w:p>
    <w:p w:rsidR="00C96B02" w:rsidRDefault="00C96B02" w:rsidP="00C96B02">
      <w:pPr>
        <w:jc w:val="both"/>
        <w:rPr>
          <w:rFonts w:cs="B Nazanin"/>
          <w:rtl/>
        </w:rPr>
      </w:pPr>
    </w:p>
    <w:p w:rsidR="00C96B02" w:rsidRDefault="00C96B02" w:rsidP="00C96B02">
      <w:pPr>
        <w:bidi w:val="0"/>
        <w:rPr>
          <w:rtl/>
        </w:rPr>
      </w:pPr>
      <w:r>
        <w:rPr>
          <w:rtl/>
        </w:rPr>
        <w:br w:type="page"/>
      </w:r>
    </w:p>
    <w:p w:rsidR="00C96B02" w:rsidRDefault="00C96B02" w:rsidP="00C96B02">
      <w:pPr>
        <w:autoSpaceDE w:val="0"/>
        <w:autoSpaceDN w:val="0"/>
        <w:adjustRightInd w:val="0"/>
        <w:spacing w:line="360" w:lineRule="auto"/>
        <w:jc w:val="both"/>
        <w:rPr>
          <w:rtl/>
        </w:rPr>
      </w:pPr>
    </w:p>
    <w:p w:rsidR="00C96B02" w:rsidRDefault="00114111" w:rsidP="00C96B02">
      <w:pPr>
        <w:rPr>
          <w:rtl/>
        </w:rPr>
      </w:pPr>
      <w:r>
        <w:rPr>
          <w:noProof/>
          <w:rtl/>
          <w:lang w:bidi="fa-IR"/>
        </w:rPr>
        <w:pict>
          <v:shapetype id="_x0000_t32" coordsize="21600,21600" o:spt="32" o:oned="t" path="m,l21600,21600e" filled="f">
            <v:path arrowok="t" fillok="f" o:connecttype="none"/>
            <o:lock v:ext="edit" shapetype="t"/>
          </v:shapetype>
          <v:shape id="AutoShape 11" o:spid="_x0000_s1035" type="#_x0000_t32" style="position:absolute;left:0;text-align:left;margin-left:227.25pt;margin-top:59.5pt;width:166.85pt;height:26.4pt;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">
            <v:stroke endarrow="block"/>
          </v:shape>
        </w:pict>
      </w:r>
      <w:r>
        <w:rPr>
          <w:noProof/>
          <w:rtl/>
          <w:lang w:bidi="fa-IR"/>
        </w:rPr>
        <w:pict>
          <v:shape id="AutoShape 10" o:spid="_x0000_s1034" type="#_x0000_t32" style="position:absolute;left:0;text-align:left;margin-left:227.25pt;margin-top:59.5pt;width:50.7pt;height:26.85pt;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">
            <v:stroke endarrow="block"/>
          </v:shape>
        </w:pict>
      </w:r>
      <w:r>
        <w:rPr>
          <w:noProof/>
          <w:rtl/>
          <w:lang w:bidi="fa-IR"/>
        </w:rPr>
        <w:pict>
          <v:shape id="AutoShape 9" o:spid="_x0000_s1033" type="#_x0000_t32" style="position:absolute;left:0;text-align:left;margin-left:169.5pt;margin-top:59.5pt;width:55.35pt;height:26.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">
            <v:stroke endarrow="block"/>
          </v:shape>
        </w:pict>
      </w:r>
      <w:r>
        <w:rPr>
          <w:noProof/>
          <w:rtl/>
          <w:lang w:bidi="fa-IR"/>
        </w:rPr>
        <w:pict>
          <v:shape id="AutoShape 8" o:spid="_x0000_s1032" type="#_x0000_t32" style="position:absolute;left:0;text-align:left;margin-left:58.95pt;margin-top:59.5pt;width:163.7pt;height:26.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">
            <v:stroke endarrow="block"/>
          </v:shape>
        </w:pict>
      </w:r>
      <w:r>
        <w:rPr>
          <w:noProof/>
          <w:rtl/>
          <w:lang w:bidi="fa-IR"/>
        </w:rPr>
        <w:pict>
          <v:shapetype id="_x0000_t202" coordsize="21600,21600" o:spt="202" path="m,l,21600r21600,l21600,xe">
            <v:stroke joinstyle="miter"/>
            <v:path gradientshapeok="t" o:connecttype="rect"/>
          </v:shapetype>
          <v:shape id="Text Box 5" o:spid="_x0000_s1029" type="#_x0000_t202" style="position:absolute;left:0;text-align:left;margin-left:336.65pt;margin-top:.4pt;width:112.25pt;height:59.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">
            <v:textbox>
              <w:txbxContent>
                <w:p w:rsidR="00C96B02" w:rsidRPr="00356CC0" w:rsidRDefault="00C96B02" w:rsidP="00C96B02">
                  <w:pPr>
                    <w:rPr>
                      <w:rFonts w:cs="B Nazanin"/>
                      <w:b/>
                      <w:bCs/>
                      <w:sz w:val="20"/>
                      <w:szCs w:val="20"/>
                      <w:rtl/>
                    </w:rPr>
                  </w:pPr>
                  <w:r w:rsidRPr="00356CC0">
                    <w:rPr>
                      <w:rFonts w:cs="B Nazanin" w:hint="cs"/>
                      <w:b/>
                      <w:bCs/>
                      <w:sz w:val="20"/>
                      <w:szCs w:val="20"/>
                      <w:rtl/>
                    </w:rPr>
                    <w:t>سازه</w:t>
                  </w:r>
                  <w:r w:rsidRPr="00356CC0">
                    <w:rPr>
                      <w:rFonts w:cs="B Nazanin" w:hint="cs"/>
                      <w:b/>
                      <w:bCs/>
                      <w:sz w:val="20"/>
                      <w:szCs w:val="20"/>
                      <w:rtl/>
                    </w:rPr>
                    <w:softHyphen/>
                    <w:t>های فرهنگی- اجتماعی</w:t>
                  </w:r>
                </w:p>
                <w:p w:rsidR="00C96B02" w:rsidRPr="00356CC0" w:rsidRDefault="00C96B02" w:rsidP="00C96B02">
                  <w:pPr>
                    <w:rPr>
                      <w:rFonts w:cs="B Nazanin"/>
                      <w:sz w:val="20"/>
                      <w:szCs w:val="20"/>
                      <w:rtl/>
                    </w:rPr>
                  </w:pPr>
                  <w:r w:rsidRPr="00356CC0">
                    <w:rPr>
                      <w:rFonts w:cs="B Nazanin" w:hint="cs"/>
                      <w:sz w:val="20"/>
                      <w:szCs w:val="20"/>
                      <w:rtl/>
                    </w:rPr>
                    <w:t>- سرمایه اجتماعی</w:t>
                  </w:r>
                </w:p>
                <w:p w:rsidR="00C96B02" w:rsidRPr="00356CC0" w:rsidRDefault="00C96B02" w:rsidP="00C96B02">
                  <w:pPr>
                    <w:rPr>
                      <w:rFonts w:cs="B Nazanin"/>
                      <w:sz w:val="20"/>
                      <w:szCs w:val="20"/>
                    </w:rPr>
                  </w:pPr>
                  <w:r w:rsidRPr="00356CC0">
                    <w:rPr>
                      <w:rFonts w:cs="B Nazanin" w:hint="cs"/>
                      <w:sz w:val="20"/>
                      <w:szCs w:val="20"/>
                      <w:rtl/>
                    </w:rPr>
                    <w:t>- رضایت شغلی</w:t>
                  </w:r>
                </w:p>
              </w:txbxContent>
            </v:textbox>
          </v:shape>
        </w:pict>
      </w:r>
      <w:r>
        <w:rPr>
          <w:noProof/>
          <w:rtl/>
          <w:lang w:bidi="fa-IR"/>
        </w:rPr>
        <w:pict>
          <v:shape id="Text Box 4" o:spid="_x0000_s1028" type="#_x0000_t202" style="position:absolute;left:0;text-align:left;margin-left:227.25pt;margin-top:.4pt;width:107.05pt;height:59.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">
            <v:textbox>
              <w:txbxContent>
                <w:p w:rsidR="00C96B02" w:rsidRPr="00356CC0" w:rsidRDefault="00C96B02" w:rsidP="00C96B02">
                  <w:pPr>
                    <w:rPr>
                      <w:rFonts w:cs="B Nazanin"/>
                      <w:b/>
                      <w:bCs/>
                      <w:rtl/>
                    </w:rPr>
                  </w:pPr>
                  <w:r w:rsidRPr="00356CC0">
                    <w:rPr>
                      <w:rFonts w:cs="B Nazanin" w:hint="cs"/>
                      <w:b/>
                      <w:bCs/>
                      <w:rtl/>
                    </w:rPr>
                    <w:t>سازه</w:t>
                  </w:r>
                  <w:r w:rsidRPr="00356CC0">
                    <w:rPr>
                      <w:rFonts w:cs="B Nazanin" w:hint="cs"/>
                      <w:b/>
                      <w:bCs/>
                      <w:rtl/>
                    </w:rPr>
                    <w:softHyphen/>
                    <w:t>های آموزشی</w:t>
                  </w:r>
                </w:p>
                <w:p w:rsidR="00C96B02" w:rsidRPr="00356CC0" w:rsidRDefault="00C96B02" w:rsidP="00C96B02">
                  <w:pPr>
                    <w:rPr>
                      <w:rFonts w:cs="B Nazanin"/>
                      <w:sz w:val="19"/>
                      <w:szCs w:val="19"/>
                      <w:rtl/>
                    </w:rPr>
                  </w:pPr>
                  <w:r w:rsidRPr="00356CC0">
                    <w:rPr>
                      <w:rFonts w:cs="B Nazanin" w:hint="cs"/>
                      <w:sz w:val="19"/>
                      <w:szCs w:val="19"/>
                      <w:rtl/>
                    </w:rPr>
                    <w:t>- دسترسی به امکانات آموزشی</w:t>
                  </w:r>
                </w:p>
                <w:p w:rsidR="00C96B02" w:rsidRPr="00356CC0" w:rsidRDefault="00C96B02" w:rsidP="00C96B02">
                  <w:pPr>
                    <w:rPr>
                      <w:rFonts w:cs="B Nazanin"/>
                      <w:sz w:val="19"/>
                      <w:szCs w:val="19"/>
                    </w:rPr>
                  </w:pPr>
                  <w:r w:rsidRPr="00356CC0">
                    <w:rPr>
                      <w:rFonts w:cs="B Nazanin" w:hint="cs"/>
                      <w:sz w:val="19"/>
                      <w:szCs w:val="19"/>
                      <w:rtl/>
                    </w:rPr>
                    <w:t xml:space="preserve">- بکارگیری امکانات آموزشی </w:t>
                  </w:r>
                </w:p>
              </w:txbxContent>
            </v:textbox>
          </v:shape>
        </w:pict>
      </w:r>
      <w:r>
        <w:rPr>
          <w:noProof/>
          <w:rtl/>
          <w:lang w:bidi="fa-IR"/>
        </w:rPr>
        <w:pict>
          <v:shape id="Text Box 3" o:spid="_x0000_s1027" type="#_x0000_t202" style="position:absolute;left:0;text-align:left;margin-left:118.1pt;margin-top:.4pt;width:106.75pt;height:59.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">
            <v:textbox>
              <w:txbxContent>
                <w:p w:rsidR="00C96B02" w:rsidRPr="00356CC0" w:rsidRDefault="00C96B02" w:rsidP="00C96B02">
                  <w:pPr>
                    <w:rPr>
                      <w:rFonts w:cs="B Nazanin"/>
                      <w:b/>
                      <w:bCs/>
                      <w:rtl/>
                    </w:rPr>
                  </w:pPr>
                  <w:r w:rsidRPr="00356CC0">
                    <w:rPr>
                      <w:rFonts w:cs="B Nazanin" w:hint="cs"/>
                      <w:b/>
                      <w:bCs/>
                      <w:rtl/>
                    </w:rPr>
                    <w:t>سازه</w:t>
                  </w:r>
                  <w:r w:rsidRPr="00356CC0">
                    <w:rPr>
                      <w:rFonts w:cs="B Nazanin" w:hint="cs"/>
                      <w:b/>
                      <w:bCs/>
                      <w:rtl/>
                    </w:rPr>
                    <w:softHyphen/>
                    <w:t xml:space="preserve">های </w:t>
                  </w:r>
                  <w:r>
                    <w:rPr>
                      <w:rFonts w:cs="B Nazanin" w:hint="cs"/>
                      <w:b/>
                      <w:bCs/>
                      <w:rtl/>
                    </w:rPr>
                    <w:t>اقتصاد</w:t>
                  </w:r>
                  <w:r w:rsidRPr="00356CC0">
                    <w:rPr>
                      <w:rFonts w:cs="B Nazanin" w:hint="cs"/>
                      <w:b/>
                      <w:bCs/>
                      <w:rtl/>
                    </w:rPr>
                    <w:t>ی</w:t>
                  </w:r>
                </w:p>
                <w:p w:rsidR="00C96B02" w:rsidRPr="00356CC0" w:rsidRDefault="00C96B02" w:rsidP="00C96B02">
                  <w:pPr>
                    <w:rPr>
                      <w:rFonts w:cs="B Nazanin"/>
                      <w:sz w:val="20"/>
                      <w:szCs w:val="20"/>
                      <w:rtl/>
                    </w:rPr>
                  </w:pPr>
                  <w:r w:rsidRPr="00356CC0">
                    <w:rPr>
                      <w:rFonts w:cs="B Nazanin" w:hint="cs"/>
                      <w:sz w:val="20"/>
                      <w:szCs w:val="20"/>
                      <w:rtl/>
                    </w:rPr>
                    <w:t>- باورهای منفعت</w:t>
                  </w:r>
                  <w:r w:rsidRPr="00356CC0">
                    <w:rPr>
                      <w:rFonts w:cs="B Nazanin" w:hint="cs"/>
                      <w:sz w:val="20"/>
                      <w:szCs w:val="20"/>
                      <w:rtl/>
                    </w:rPr>
                    <w:softHyphen/>
                    <w:t>گرایانه</w:t>
                  </w:r>
                </w:p>
                <w:p w:rsidR="00C96B02" w:rsidRPr="00356CC0" w:rsidRDefault="00C96B02" w:rsidP="00C96B02">
                  <w:pPr>
                    <w:rPr>
                      <w:rFonts w:cs="B Nazanin"/>
                      <w:sz w:val="20"/>
                      <w:szCs w:val="20"/>
                    </w:rPr>
                  </w:pPr>
                  <w:r w:rsidRPr="00356CC0">
                    <w:rPr>
                      <w:rFonts w:cs="B Nazanin" w:hint="cs"/>
                      <w:sz w:val="20"/>
                      <w:szCs w:val="20"/>
                      <w:rtl/>
                    </w:rPr>
                    <w:t xml:space="preserve">- بستر اقتصادی </w:t>
                  </w:r>
                </w:p>
              </w:txbxContent>
            </v:textbox>
          </v:shape>
        </w:pict>
      </w:r>
      <w:r>
        <w:rPr>
          <w:noProof/>
          <w:rtl/>
          <w:lang w:bidi="fa-IR"/>
        </w:rPr>
        <w:pict>
          <v:shape id="Text Box 2" o:spid="_x0000_s1026" type="#_x0000_t202" style="position:absolute;left:0;text-align:left;margin-left:8.8pt;margin-top:.4pt;width:106.2pt;height:5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">
            <v:textbox>
              <w:txbxContent>
                <w:p w:rsidR="00C96B02" w:rsidRPr="00356CC0" w:rsidRDefault="00C96B02" w:rsidP="00C96B02">
                  <w:pPr>
                    <w:rPr>
                      <w:rFonts w:cs="B Nazanin"/>
                      <w:b/>
                      <w:bCs/>
                      <w:rtl/>
                    </w:rPr>
                  </w:pPr>
                  <w:r w:rsidRPr="00356CC0">
                    <w:rPr>
                      <w:rFonts w:cs="B Nazanin" w:hint="cs"/>
                      <w:b/>
                      <w:bCs/>
                      <w:rtl/>
                    </w:rPr>
                    <w:t>سازه</w:t>
                  </w:r>
                  <w:r w:rsidRPr="00356CC0">
                    <w:rPr>
                      <w:rFonts w:cs="B Nazanin" w:hint="cs"/>
                      <w:b/>
                      <w:bCs/>
                      <w:rtl/>
                    </w:rPr>
                    <w:softHyphen/>
                    <w:t>های زیست محیطی</w:t>
                  </w:r>
                </w:p>
                <w:p w:rsidR="00C96B02" w:rsidRPr="00356CC0" w:rsidRDefault="00C96B02" w:rsidP="00C96B02">
                  <w:pPr>
                    <w:rPr>
                      <w:rFonts w:cs="B Nazanin"/>
                      <w:sz w:val="20"/>
                      <w:szCs w:val="20"/>
                      <w:rtl/>
                    </w:rPr>
                  </w:pPr>
                  <w:r w:rsidRPr="00356CC0">
                    <w:rPr>
                      <w:rFonts w:cs="B Nazanin" w:hint="cs"/>
                      <w:sz w:val="20"/>
                      <w:szCs w:val="20"/>
                      <w:rtl/>
                    </w:rPr>
                    <w:t>- آگاهی زیست محیطی</w:t>
                  </w:r>
                </w:p>
                <w:p w:rsidR="00C96B02" w:rsidRPr="00356CC0" w:rsidRDefault="00C96B02" w:rsidP="00C96B02">
                  <w:pPr>
                    <w:rPr>
                      <w:rFonts w:cs="B Nazanin"/>
                      <w:sz w:val="20"/>
                      <w:szCs w:val="20"/>
                    </w:rPr>
                  </w:pPr>
                  <w:r w:rsidRPr="00356CC0">
                    <w:rPr>
                      <w:rFonts w:cs="B Nazanin" w:hint="cs"/>
                      <w:sz w:val="20"/>
                      <w:szCs w:val="20"/>
                      <w:rtl/>
                    </w:rPr>
                    <w:t>- باورهای زیست محیطی</w:t>
                  </w:r>
                </w:p>
              </w:txbxContent>
            </v:textbox>
          </v:shape>
        </w:pict>
      </w:r>
    </w:p>
    <w:p w:rsidR="00C96B02" w:rsidRDefault="00C96B02" w:rsidP="00C96B02">
      <w:pPr>
        <w:rPr>
          <w:rtl/>
        </w:rPr>
      </w:pPr>
    </w:p>
    <w:p w:rsidR="00C96B02" w:rsidRDefault="00C96B02" w:rsidP="00C96B02">
      <w:pPr>
        <w:rPr>
          <w:rtl/>
        </w:rPr>
      </w:pPr>
    </w:p>
    <w:p w:rsidR="00C96B02" w:rsidRDefault="00C96B02" w:rsidP="00C96B02">
      <w:pPr>
        <w:rPr>
          <w:rtl/>
        </w:rPr>
      </w:pPr>
    </w:p>
    <w:p w:rsidR="00C96B02" w:rsidRDefault="00C96B02" w:rsidP="00C96B02">
      <w:pPr>
        <w:rPr>
          <w:rtl/>
        </w:rPr>
      </w:pPr>
    </w:p>
    <w:p w:rsidR="00C96B02" w:rsidRDefault="00C96B02" w:rsidP="00C96B02">
      <w:pPr>
        <w:rPr>
          <w:rtl/>
        </w:rPr>
      </w:pPr>
    </w:p>
    <w:p w:rsidR="00C96B02" w:rsidRDefault="00114111" w:rsidP="00C96B02">
      <w:pPr>
        <w:rPr>
          <w:rtl/>
        </w:rPr>
      </w:pPr>
      <w:r>
        <w:rPr>
          <w:noProof/>
          <w:rtl/>
          <w:lang w:bidi="fa-IR"/>
        </w:rPr>
        <w:pict>
          <v:shape id="Text Box 6" o:spid="_x0000_s1030" type="#_x0000_t202" style="position:absolute;left:0;text-align:left;margin-left:136.2pt;margin-top:3.7pt;width:179.7pt;height:24.3pt;z-index:251660288;visibility:visible;mso-wrap-style:square;mso-width-percent:400;mso-wrap-distance-left:9pt;mso-wrap-distance-top:0;mso-wrap-distance-right:9pt;mso-wrap-distance-bottom:0;mso-position-horizontal-relative:text;mso-position-vertical-relative:text;mso-width-percent:4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">
            <v:textbox>
              <w:txbxContent>
                <w:p w:rsidR="00C96B02" w:rsidRPr="00356CC0" w:rsidRDefault="00C96B02" w:rsidP="00C96B02">
                  <w:pPr>
                    <w:jc w:val="center"/>
                    <w:rPr>
                      <w:rFonts w:cs="B Nazanin"/>
                      <w:rtl/>
                    </w:rPr>
                  </w:pPr>
                  <w:r w:rsidRPr="00356CC0">
                    <w:rPr>
                      <w:rFonts w:cs="B Nazanin" w:hint="cs"/>
                      <w:rtl/>
                    </w:rPr>
                    <w:t>نگرش در خصوص مدیریت آب زراعی</w:t>
                  </w:r>
                </w:p>
              </w:txbxContent>
            </v:textbox>
          </v:shape>
        </w:pict>
      </w:r>
    </w:p>
    <w:p w:rsidR="00C96B02" w:rsidRDefault="00C96B02" w:rsidP="00C96B02">
      <w:pPr>
        <w:rPr>
          <w:rtl/>
        </w:rPr>
      </w:pPr>
    </w:p>
    <w:p w:rsidR="00C96B02" w:rsidRDefault="00114111" w:rsidP="00C96B02">
      <w:pPr>
        <w:jc w:val="center"/>
        <w:rPr>
          <w:rFonts w:cs="B Nazanin"/>
          <w:rtl/>
        </w:rPr>
      </w:pPr>
      <w:r>
        <w:rPr>
          <w:noProof/>
          <w:rtl/>
          <w:lang w:bidi="fa-I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2" o:spid="_x0000_s1036" type="#_x0000_t34" style="position:absolute;left:0;text-align:left;margin-left:216.95pt;margin-top:10.95pt;width:19.55pt;height:.05pt;rotation:90;flip:x;z-index:251661312;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C6qNQIAAF4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" adj="10772,90072000,-330021">
            <v:stroke endarrow="block"/>
          </v:shape>
        </w:pict>
      </w:r>
      <w:r>
        <w:rPr>
          <w:noProof/>
          <w:rtl/>
          <w:lang w:bidi="fa-IR"/>
        </w:rPr>
        <w:pict>
          <v:shape id="Text Box 13" o:spid="_x0000_s1037" type="#_x0000_t202" style="position:absolute;left:0;text-align:left;margin-left:169.15pt;margin-top:15.15pt;width:114.85pt;height:42.75pt;z-index:251664384;visibility:visible;mso-wrap-style:square;mso-width-percent:0;mso-height-percent:200;mso-wrap-distance-left:9pt;mso-wrap-distance-top:0;mso-wrap-distance-right:9pt;mso-wrap-distance-bottom:0;mso-position-horizontal-relative:text;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" filled="f" stroked="f">
            <v:textbox style="mso-fit-shape-to-text:t">
              <w:txbxContent>
                <w:p w:rsidR="00C96B02" w:rsidRPr="00EA2206" w:rsidRDefault="00C96B02" w:rsidP="00C96B02">
                  <w:pPr>
                    <w:jc w:val="center"/>
                    <w:rPr>
                      <w:rFonts w:cs="B Nazanin"/>
                      <w:rtl/>
                    </w:rPr>
                  </w:pPr>
                  <w:r w:rsidRPr="00EA2206">
                    <w:rPr>
                      <w:rFonts w:cs="B Nazanin" w:hint="cs"/>
                      <w:rtl/>
                    </w:rPr>
                    <w:t>رفتار مدیریت</w:t>
                  </w:r>
                </w:p>
                <w:p w:rsidR="00C96B02" w:rsidRPr="00EA2206" w:rsidRDefault="00C96B02" w:rsidP="00C96B02">
                  <w:pPr>
                    <w:jc w:val="center"/>
                    <w:rPr>
                      <w:rFonts w:cs="B Nazanin"/>
                      <w:rtl/>
                    </w:rPr>
                  </w:pPr>
                  <w:r w:rsidRPr="00EA2206">
                    <w:rPr>
                      <w:rFonts w:cs="B Nazanin" w:hint="cs"/>
                      <w:rtl/>
                    </w:rPr>
                    <w:t>آب زراعی</w:t>
                  </w:r>
                </w:p>
              </w:txbxContent>
            </v:textbox>
          </v:shape>
        </w:pict>
      </w:r>
    </w:p>
    <w:p w:rsidR="00C96B02" w:rsidRDefault="00114111" w:rsidP="00C96B02">
      <w:pPr>
        <w:jc w:val="center"/>
        <w:rPr>
          <w:rFonts w:cs="B Nazanin"/>
          <w:rtl/>
        </w:rPr>
      </w:pPr>
      <w:r>
        <w:rPr>
          <w:noProof/>
          <w:color w:val="FF0000"/>
          <w:rtl/>
          <w:lang w:bidi="fa-IR"/>
        </w:rPr>
        <w:pict>
          <v:oval id="Oval 7" o:spid="_x0000_s1031" style="position:absolute;left:0;text-align:left;margin-left:185.85pt;margin-top:1.15pt;width:81.9pt;height:35.15pt;z-index:2516633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"/>
        </w:pict>
      </w:r>
    </w:p>
    <w:p w:rsidR="00C96B02" w:rsidRDefault="00C96B02" w:rsidP="00C96B02">
      <w:pPr>
        <w:jc w:val="center"/>
        <w:rPr>
          <w:rFonts w:cs="B Nazanin"/>
          <w:rtl/>
        </w:rPr>
      </w:pPr>
    </w:p>
    <w:p w:rsidR="00C96B02" w:rsidRDefault="00C96B02" w:rsidP="00C96B02">
      <w:pPr>
        <w:jc w:val="center"/>
        <w:rPr>
          <w:rFonts w:cs="B Nazanin"/>
          <w:rtl/>
        </w:rPr>
      </w:pPr>
      <w:r>
        <w:rPr>
          <w:rFonts w:cs="B Nazanin" w:hint="cs"/>
          <w:rtl/>
        </w:rPr>
        <w:t>شکل</w:t>
      </w:r>
      <w:r w:rsidRPr="00193B13">
        <w:rPr>
          <w:rFonts w:cs="B Nazanin" w:hint="cs"/>
          <w:rtl/>
        </w:rPr>
        <w:t xml:space="preserve"> 1- چارچوب نظری پژوهش- تعیین کننده</w:t>
      </w:r>
      <w:r w:rsidRPr="00193B13">
        <w:rPr>
          <w:rFonts w:cs="B Nazanin" w:hint="cs"/>
          <w:rtl/>
        </w:rPr>
        <w:softHyphen/>
        <w:t>های رفتار مدیریت آب زراعی</w:t>
      </w:r>
    </w:p>
    <w:p w:rsidR="00C96B02" w:rsidRPr="00280690" w:rsidRDefault="00C96B02" w:rsidP="00C96B02">
      <w:pPr>
        <w:jc w:val="both"/>
        <w:rPr>
          <w:rFonts w:cs="B Nazanin"/>
          <w:b/>
          <w:bCs/>
          <w:sz w:val="26"/>
          <w:szCs w:val="26"/>
          <w:rtl/>
        </w:rPr>
      </w:pPr>
      <w:r w:rsidRPr="00280690">
        <w:rPr>
          <w:rFonts w:cs="B Nazanin" w:hint="cs"/>
          <w:b/>
          <w:bCs/>
          <w:sz w:val="26"/>
          <w:szCs w:val="26"/>
          <w:rtl/>
        </w:rPr>
        <w:t xml:space="preserve">روش </w:t>
      </w:r>
      <w:r>
        <w:rPr>
          <w:rFonts w:cs="B Nazanin"/>
          <w:b/>
          <w:bCs/>
          <w:sz w:val="26"/>
          <w:szCs w:val="26"/>
          <w:rtl/>
        </w:rPr>
        <w:softHyphen/>
      </w:r>
      <w:r>
        <w:rPr>
          <w:rFonts w:cs="B Nazanin" w:hint="cs"/>
          <w:b/>
          <w:bCs/>
          <w:sz w:val="26"/>
          <w:szCs w:val="26"/>
          <w:rtl/>
        </w:rPr>
        <w:t>شناسی</w:t>
      </w:r>
    </w:p>
    <w:p w:rsidR="00C96B02" w:rsidRDefault="00C96B02" w:rsidP="00C96B02">
      <w:pPr>
        <w:jc w:val="both"/>
        <w:rPr>
          <w:rFonts w:cs="B Nazanin"/>
          <w:rtl/>
        </w:rPr>
      </w:pPr>
      <w:r w:rsidRPr="00280690">
        <w:rPr>
          <w:rFonts w:cs="B Nazanin" w:hint="cs"/>
          <w:rtl/>
        </w:rPr>
        <w:t>پژوهش حاضر</w:t>
      </w:r>
      <w:r w:rsidRPr="00280690">
        <w:rPr>
          <w:rFonts w:cs="B Nazanin"/>
          <w:rtl/>
        </w:rPr>
        <w:t xml:space="preserve"> از </w:t>
      </w:r>
      <w:r w:rsidRPr="00280690">
        <w:rPr>
          <w:rFonts w:cs="B Nazanin" w:hint="cs"/>
          <w:rtl/>
        </w:rPr>
        <w:t>لحاظ</w:t>
      </w:r>
      <w:r w:rsidRPr="00280690">
        <w:rPr>
          <w:rFonts w:cs="B Nazanin"/>
          <w:rtl/>
        </w:rPr>
        <w:t xml:space="preserve"> </w:t>
      </w:r>
      <w:r w:rsidRPr="00280690">
        <w:rPr>
          <w:rFonts w:cs="B Nazanin" w:hint="cs"/>
          <w:rtl/>
        </w:rPr>
        <w:t>میزان و درجه کنترل، غیر آزمایشی و علی مقایسه</w:t>
      </w:r>
      <w:r w:rsidRPr="00280690">
        <w:rPr>
          <w:rFonts w:cs="B Nazanin"/>
          <w:rtl/>
        </w:rPr>
        <w:softHyphen/>
      </w:r>
      <w:r w:rsidRPr="00280690">
        <w:rPr>
          <w:rFonts w:cs="B Nazanin" w:hint="cs"/>
          <w:rtl/>
        </w:rPr>
        <w:t>ای می</w:t>
      </w:r>
      <w:r w:rsidRPr="00280690">
        <w:rPr>
          <w:rFonts w:cs="B Nazanin"/>
          <w:rtl/>
        </w:rPr>
        <w:softHyphen/>
      </w:r>
      <w:r w:rsidRPr="00280690">
        <w:rPr>
          <w:rFonts w:cs="B Nazanin" w:hint="cs"/>
          <w:rtl/>
        </w:rPr>
        <w:t>باشد، با توجه به نحوه</w:t>
      </w:r>
      <w:r w:rsidRPr="00280690">
        <w:rPr>
          <w:rFonts w:cs="B Nazanin"/>
          <w:rtl/>
        </w:rPr>
        <w:softHyphen/>
      </w:r>
      <w:r w:rsidRPr="00280690">
        <w:rPr>
          <w:rFonts w:cs="B Nazanin" w:hint="cs"/>
          <w:rtl/>
        </w:rPr>
        <w:t>ی گردآوری داده</w:t>
      </w:r>
      <w:r w:rsidRPr="00280690">
        <w:rPr>
          <w:rFonts w:cs="B Nazanin"/>
          <w:rtl/>
        </w:rPr>
        <w:softHyphen/>
      </w:r>
      <w:r w:rsidRPr="00280690">
        <w:rPr>
          <w:rFonts w:cs="B Nazanin" w:hint="cs"/>
          <w:rtl/>
        </w:rPr>
        <w:t>ها از نوع پژوهش</w:t>
      </w:r>
      <w:r w:rsidRPr="00280690">
        <w:rPr>
          <w:rFonts w:cs="B Nazanin"/>
          <w:rtl/>
        </w:rPr>
        <w:softHyphen/>
      </w:r>
      <w:r w:rsidRPr="00280690">
        <w:rPr>
          <w:rFonts w:cs="B Nazanin" w:hint="cs"/>
          <w:rtl/>
        </w:rPr>
        <w:t>های توصیفی پیمایشی است که امکان دستیابی به نتایج تعمیم</w:t>
      </w:r>
      <w:r w:rsidRPr="00280690">
        <w:rPr>
          <w:rFonts w:cs="B Nazanin"/>
          <w:rtl/>
        </w:rPr>
        <w:softHyphen/>
      </w:r>
      <w:r w:rsidRPr="00280690">
        <w:rPr>
          <w:rFonts w:cs="B Nazanin" w:hint="cs"/>
          <w:rtl/>
        </w:rPr>
        <w:t>پذیر به کل جامعه آماری را از طریق مطالعه</w:t>
      </w:r>
      <w:r w:rsidRPr="00280690">
        <w:rPr>
          <w:rFonts w:cs="B Nazanin"/>
          <w:rtl/>
        </w:rPr>
        <w:softHyphen/>
      </w:r>
      <w:r w:rsidRPr="00280690">
        <w:rPr>
          <w:rFonts w:cs="B Nazanin" w:hint="cs"/>
          <w:rtl/>
        </w:rPr>
        <w:t>ی نمونه معرف فرآهم می</w:t>
      </w:r>
      <w:r w:rsidRPr="00280690">
        <w:rPr>
          <w:rFonts w:cs="B Nazanin"/>
          <w:rtl/>
        </w:rPr>
        <w:softHyphen/>
      </w:r>
      <w:r w:rsidRPr="00280690">
        <w:rPr>
          <w:rFonts w:cs="B Nazanin" w:hint="cs"/>
          <w:rtl/>
        </w:rPr>
        <w:t>آورد. جامعه</w:t>
      </w:r>
      <w:r w:rsidRPr="00280690">
        <w:rPr>
          <w:rFonts w:cs="B Nazanin"/>
          <w:rtl/>
        </w:rPr>
        <w:softHyphen/>
      </w:r>
      <w:r w:rsidRPr="00280690">
        <w:rPr>
          <w:rFonts w:cs="B Nazanin" w:hint="cs"/>
          <w:rtl/>
        </w:rPr>
        <w:t>ی آماری پژوهش شامل کشاورزان گندم</w:t>
      </w:r>
      <w:r w:rsidRPr="00280690">
        <w:rPr>
          <w:rFonts w:cs="B Nazanin" w:hint="cs"/>
          <w:rtl/>
        </w:rPr>
        <w:softHyphen/>
        <w:t>کار شهرستان باغملک می</w:t>
      </w:r>
      <w:r w:rsidRPr="00280690">
        <w:rPr>
          <w:rFonts w:cs="B Nazanin" w:hint="cs"/>
          <w:rtl/>
        </w:rPr>
        <w:softHyphen/>
        <w:t>باشد. کشاورزان انتخاب شده از بخش مرکزی می</w:t>
      </w:r>
      <w:r w:rsidRPr="00280690">
        <w:rPr>
          <w:rFonts w:cs="B Nazanin"/>
          <w:rtl/>
        </w:rPr>
        <w:softHyphen/>
      </w:r>
      <w:r w:rsidRPr="00280690">
        <w:rPr>
          <w:rFonts w:cs="B Nazanin" w:hint="cs"/>
          <w:rtl/>
        </w:rPr>
        <w:t>باشند (568 =</w:t>
      </w:r>
      <w:r w:rsidRPr="00EF4D87">
        <w:rPr>
          <w:rFonts w:cs="B Nazanin"/>
          <w:sz w:val="20"/>
          <w:szCs w:val="20"/>
        </w:rPr>
        <w:t>N</w:t>
      </w:r>
      <w:r w:rsidRPr="00280690">
        <w:rPr>
          <w:rFonts w:cs="B Nazanin" w:hint="cs"/>
          <w:rtl/>
        </w:rPr>
        <w:t>)، که به ترتیب باغملک منطقه پر آب و قلعه تل منطقه کم آب،که در مجموع بر حسب جدول نمونه گیری پاتن و خطای 10 درصد تعداد نمونه 90 نفر بوده است که جهت افزایش دامنه اطمینان 132 نفر کشاورز گندم</w:t>
      </w:r>
      <w:r w:rsidRPr="00280690">
        <w:rPr>
          <w:rFonts w:cs="B Nazanin" w:hint="cs"/>
          <w:rtl/>
        </w:rPr>
        <w:softHyphen/>
        <w:t xml:space="preserve">کار آبی انتخاب شد. </w:t>
      </w:r>
      <w:r w:rsidRPr="00280690">
        <w:rPr>
          <w:rFonts w:cs="B Nazanin"/>
          <w:rtl/>
        </w:rPr>
        <w:t>ابزار اصلی گردآوری داده‌ها، پرسشنامه‌ بوده است</w:t>
      </w:r>
      <w:r w:rsidRPr="00280690">
        <w:rPr>
          <w:rFonts w:cs="B Nazanin" w:hint="cs"/>
          <w:rtl/>
        </w:rPr>
        <w:t xml:space="preserve"> که از طریق مصاحبه تکمیل شده است. دقت شاخص</w:t>
      </w:r>
      <w:r w:rsidRPr="00280690">
        <w:rPr>
          <w:rFonts w:cs="B Nazanin"/>
          <w:rtl/>
        </w:rPr>
        <w:softHyphen/>
      </w:r>
      <w:r w:rsidRPr="00280690">
        <w:rPr>
          <w:rFonts w:cs="B Nazanin" w:hint="cs"/>
          <w:rtl/>
        </w:rPr>
        <w:t>ها و گویه</w:t>
      </w:r>
      <w:r w:rsidRPr="00280690">
        <w:rPr>
          <w:rFonts w:cs="B Nazanin"/>
          <w:rtl/>
        </w:rPr>
        <w:softHyphen/>
      </w:r>
      <w:r w:rsidRPr="00280690">
        <w:rPr>
          <w:rFonts w:cs="B Nazanin" w:hint="cs"/>
          <w:rtl/>
        </w:rPr>
        <w:t>ها در پرسشنامه (</w:t>
      </w:r>
      <w:r w:rsidRPr="00280690">
        <w:rPr>
          <w:rFonts w:cs="B Nazanin"/>
          <w:rtl/>
        </w:rPr>
        <w:t>روایی</w:t>
      </w:r>
      <w:r w:rsidRPr="00280690">
        <w:rPr>
          <w:rFonts w:cs="B Nazanin" w:hint="cs"/>
          <w:rtl/>
        </w:rPr>
        <w:t xml:space="preserve"> صوری)</w:t>
      </w:r>
      <w:r w:rsidRPr="00280690">
        <w:rPr>
          <w:rFonts w:cs="B Nazanin"/>
          <w:rtl/>
        </w:rPr>
        <w:t xml:space="preserve"> </w:t>
      </w:r>
      <w:r w:rsidRPr="00280690">
        <w:rPr>
          <w:rFonts w:cs="B Nazanin" w:hint="cs"/>
          <w:rtl/>
        </w:rPr>
        <w:t>توسط</w:t>
      </w:r>
      <w:r>
        <w:rPr>
          <w:rFonts w:cs="B Nazanin" w:hint="cs"/>
          <w:rtl/>
        </w:rPr>
        <w:t xml:space="preserve"> متخصصان و </w:t>
      </w:r>
      <w:r w:rsidRPr="00280690">
        <w:rPr>
          <w:rFonts w:cs="B Nazanin"/>
          <w:rtl/>
        </w:rPr>
        <w:t xml:space="preserve">اساتید </w:t>
      </w:r>
      <w:r>
        <w:rPr>
          <w:rFonts w:cs="B Nazanin" w:hint="cs"/>
          <w:rtl/>
        </w:rPr>
        <w:t>فن تأیید شد</w:t>
      </w:r>
      <w:r w:rsidRPr="00280690">
        <w:rPr>
          <w:rFonts w:cs="B Nazanin" w:hint="cs"/>
          <w:rtl/>
        </w:rPr>
        <w:t xml:space="preserve"> </w:t>
      </w:r>
      <w:r w:rsidRPr="00280690">
        <w:rPr>
          <w:rFonts w:cs="B Nazanin"/>
          <w:rtl/>
        </w:rPr>
        <w:t>و به</w:t>
      </w:r>
      <w:r w:rsidRPr="00280690">
        <w:rPr>
          <w:rFonts w:cs="B Nazanin" w:hint="cs"/>
          <w:rtl/>
        </w:rPr>
        <w:t xml:space="preserve"> </w:t>
      </w:r>
      <w:r w:rsidRPr="00280690">
        <w:rPr>
          <w:rFonts w:cs="B Nazanin"/>
          <w:rtl/>
        </w:rPr>
        <w:t>‌منظور آزمون پایایی</w:t>
      </w:r>
      <w:r>
        <w:rPr>
          <w:rFonts w:cs="B Nazanin"/>
        </w:rPr>
        <w:t xml:space="preserve"> </w:t>
      </w:r>
      <w:r w:rsidRPr="00280690">
        <w:rPr>
          <w:rFonts w:cs="B Nazanin"/>
          <w:rtl/>
        </w:rPr>
        <w:t>ابزار پژوهش، مطالعه‌ی راهنما</w:t>
      </w:r>
      <w:r>
        <w:rPr>
          <w:rFonts w:cs="B Nazanin"/>
        </w:rPr>
        <w:t xml:space="preserve"> </w:t>
      </w:r>
      <w:r w:rsidRPr="00280690">
        <w:rPr>
          <w:rFonts w:cs="B Nazanin"/>
          <w:rtl/>
        </w:rPr>
        <w:t>خارج از نمونه‌ی مورد مطالعه انجام گرفت</w:t>
      </w:r>
      <w:r w:rsidRPr="00280690">
        <w:rPr>
          <w:rFonts w:cs="B Nazanin" w:hint="cs"/>
          <w:rtl/>
        </w:rPr>
        <w:t xml:space="preserve">ه است. پایایی </w:t>
      </w:r>
      <w:r>
        <w:rPr>
          <w:rFonts w:cs="B Nazanin" w:hint="cs"/>
          <w:rtl/>
        </w:rPr>
        <w:t xml:space="preserve">ابزار سنجش </w:t>
      </w:r>
      <w:r w:rsidRPr="00280690">
        <w:rPr>
          <w:rFonts w:cs="B Nazanin" w:hint="cs"/>
          <w:rtl/>
        </w:rPr>
        <w:t xml:space="preserve">توسط آزمون آلفای کرونباخ </w:t>
      </w:r>
      <w:r>
        <w:rPr>
          <w:rFonts w:cs="B Nazanin" w:hint="cs"/>
          <w:rtl/>
        </w:rPr>
        <w:t>بررسی شد</w:t>
      </w:r>
      <w:r w:rsidRPr="00280690">
        <w:rPr>
          <w:rFonts w:cs="B Nazanin" w:hint="cs"/>
          <w:rtl/>
        </w:rPr>
        <w:t xml:space="preserve">، </w:t>
      </w:r>
      <w:r w:rsidRPr="00280690">
        <w:rPr>
          <w:rFonts w:cs="B Nazanin" w:hint="cs"/>
          <w:sz w:val="26"/>
          <w:szCs w:val="26"/>
          <w:rtl/>
        </w:rPr>
        <w:t>نتایج آزمون اعتبار سنجی نشان داد که مقیاس</w:t>
      </w:r>
      <w:r w:rsidRPr="00280690">
        <w:rPr>
          <w:rFonts w:cs="B Nazanin"/>
          <w:sz w:val="26"/>
          <w:szCs w:val="26"/>
          <w:rtl/>
        </w:rPr>
        <w:softHyphen/>
      </w:r>
      <w:r w:rsidRPr="00280690">
        <w:rPr>
          <w:rFonts w:cs="B Nazanin" w:hint="cs"/>
          <w:sz w:val="26"/>
          <w:szCs w:val="26"/>
          <w:rtl/>
        </w:rPr>
        <w:t>ها دارای نمره آلفای کرنباخ در بازه 86/0-54/0 بودند، که نشان از اعتبار ابزار سنجش داشت</w:t>
      </w:r>
      <w:r w:rsidRPr="00280690">
        <w:rPr>
          <w:rFonts w:cs="B Nazanin" w:hint="cs"/>
          <w:rtl/>
        </w:rPr>
        <w:t>. پس از جمع</w:t>
      </w:r>
      <w:r w:rsidRPr="00280690">
        <w:rPr>
          <w:rFonts w:cs="B Nazanin"/>
          <w:rtl/>
        </w:rPr>
        <w:softHyphen/>
      </w:r>
      <w:r w:rsidRPr="00280690">
        <w:rPr>
          <w:rFonts w:cs="B Nazanin" w:hint="cs"/>
          <w:rtl/>
        </w:rPr>
        <w:t>آوری اطلاعات و پردازش آن</w:t>
      </w:r>
      <w:r w:rsidRPr="00280690">
        <w:rPr>
          <w:rFonts w:cs="B Nazanin"/>
          <w:rtl/>
        </w:rPr>
        <w:softHyphen/>
      </w:r>
      <w:r w:rsidRPr="00280690">
        <w:rPr>
          <w:rFonts w:cs="B Nazanin" w:hint="cs"/>
          <w:rtl/>
        </w:rPr>
        <w:t xml:space="preserve">ها، در محیط نرم افزاری </w:t>
      </w:r>
      <w:r w:rsidRPr="00EF4D87">
        <w:rPr>
          <w:rFonts w:cs="B Nazanin"/>
          <w:sz w:val="20"/>
          <w:szCs w:val="20"/>
        </w:rPr>
        <w:t>SPSS</w:t>
      </w:r>
      <w:r w:rsidRPr="00EF4D87">
        <w:rPr>
          <w:rFonts w:cs="B Nazanin"/>
          <w:sz w:val="20"/>
          <w:szCs w:val="20"/>
          <w:vertAlign w:val="subscript"/>
        </w:rPr>
        <w:t>22</w:t>
      </w:r>
      <w:r w:rsidRPr="00EF4D87">
        <w:rPr>
          <w:rFonts w:cs="B Nazanin" w:hint="cs"/>
          <w:sz w:val="20"/>
          <w:szCs w:val="20"/>
          <w:rtl/>
        </w:rPr>
        <w:t xml:space="preserve"> </w:t>
      </w:r>
      <w:r w:rsidRPr="00280690">
        <w:rPr>
          <w:rFonts w:cs="B Nazanin" w:hint="cs"/>
          <w:rtl/>
        </w:rPr>
        <w:t>نسبت به تحلیل داده</w:t>
      </w:r>
      <w:r w:rsidRPr="00280690">
        <w:rPr>
          <w:rFonts w:cs="B Nazanin"/>
          <w:rtl/>
        </w:rPr>
        <w:softHyphen/>
      </w:r>
      <w:r w:rsidRPr="00280690">
        <w:rPr>
          <w:rFonts w:cs="B Nazanin" w:hint="cs"/>
          <w:rtl/>
        </w:rPr>
        <w:t xml:space="preserve">ها اقدام شده است. </w:t>
      </w:r>
      <w:r>
        <w:rPr>
          <w:rFonts w:cs="B Nazanin" w:hint="cs"/>
          <w:rtl/>
        </w:rPr>
        <w:t>تحلیل یافته</w:t>
      </w:r>
      <w:r>
        <w:rPr>
          <w:rFonts w:cs="B Nazanin" w:hint="cs"/>
          <w:rtl/>
        </w:rPr>
        <w:softHyphen/>
        <w:t>ها با بهره</w:t>
      </w:r>
      <w:r>
        <w:rPr>
          <w:rFonts w:cs="B Nazanin" w:hint="cs"/>
          <w:rtl/>
        </w:rPr>
        <w:softHyphen/>
        <w:t>گیری از آماره</w:t>
      </w:r>
      <w:r>
        <w:rPr>
          <w:rFonts w:cs="B Nazanin" w:hint="cs"/>
          <w:rtl/>
        </w:rPr>
        <w:softHyphen/>
        <w:t>های توصیفی (فراوانی، درصد، میانگین، انحراف معیار)، آزمون همبستگی و رگرسیون صورت پذیرفت.</w:t>
      </w:r>
    </w:p>
    <w:p w:rsidR="00C96B02" w:rsidRPr="00280690" w:rsidRDefault="00C96B02" w:rsidP="00C96B02">
      <w:pPr>
        <w:jc w:val="both"/>
        <w:rPr>
          <w:rFonts w:cs="B Nazanin"/>
          <w:b/>
          <w:bCs/>
          <w:sz w:val="26"/>
          <w:szCs w:val="26"/>
          <w:rtl/>
        </w:rPr>
      </w:pPr>
      <w:r w:rsidRPr="00280690">
        <w:rPr>
          <w:rFonts w:cs="B Nazanin" w:hint="cs"/>
          <w:b/>
          <w:bCs/>
          <w:sz w:val="26"/>
          <w:szCs w:val="26"/>
          <w:rtl/>
        </w:rPr>
        <w:t>یافته</w:t>
      </w:r>
      <w:r w:rsidRPr="00280690">
        <w:rPr>
          <w:rFonts w:cs="B Nazanin"/>
          <w:b/>
          <w:bCs/>
          <w:sz w:val="26"/>
          <w:szCs w:val="26"/>
          <w:rtl/>
        </w:rPr>
        <w:softHyphen/>
      </w:r>
      <w:r w:rsidRPr="00280690">
        <w:rPr>
          <w:rFonts w:cs="B Nazanin" w:hint="cs"/>
          <w:b/>
          <w:bCs/>
          <w:sz w:val="26"/>
          <w:szCs w:val="26"/>
          <w:rtl/>
        </w:rPr>
        <w:t>ه</w:t>
      </w:r>
      <w:r>
        <w:rPr>
          <w:rFonts w:cs="B Nazanin" w:hint="cs"/>
          <w:b/>
          <w:bCs/>
          <w:sz w:val="26"/>
          <w:szCs w:val="26"/>
          <w:rtl/>
        </w:rPr>
        <w:t>ا و بحث</w:t>
      </w:r>
    </w:p>
    <w:p w:rsidR="00C96B02" w:rsidRPr="00280690" w:rsidRDefault="00C96B02" w:rsidP="00C96B02">
      <w:pPr>
        <w:jc w:val="both"/>
        <w:rPr>
          <w:rFonts w:cs="B Nazanin"/>
          <w:b/>
          <w:bCs/>
          <w:sz w:val="26"/>
          <w:szCs w:val="26"/>
          <w:rtl/>
        </w:rPr>
      </w:pPr>
      <w:r w:rsidRPr="00280690">
        <w:rPr>
          <w:rFonts w:cs="B Nazanin" w:hint="cs"/>
          <w:b/>
          <w:bCs/>
          <w:sz w:val="26"/>
          <w:szCs w:val="26"/>
          <w:rtl/>
        </w:rPr>
        <w:t>ویژگی</w:t>
      </w:r>
      <w:r w:rsidRPr="00280690">
        <w:rPr>
          <w:rFonts w:cs="B Nazanin"/>
          <w:b/>
          <w:bCs/>
          <w:sz w:val="26"/>
          <w:szCs w:val="26"/>
          <w:rtl/>
        </w:rPr>
        <w:softHyphen/>
      </w:r>
      <w:r w:rsidRPr="00280690">
        <w:rPr>
          <w:rFonts w:cs="B Nazanin" w:hint="cs"/>
          <w:b/>
          <w:bCs/>
          <w:sz w:val="26"/>
          <w:szCs w:val="26"/>
          <w:rtl/>
        </w:rPr>
        <w:t xml:space="preserve">های جمعیت شناختی کشاورزان مورد مطالعه در منطقه کم آب </w:t>
      </w:r>
    </w:p>
    <w:p w:rsidR="00C96B02" w:rsidRPr="00280690" w:rsidRDefault="00C96B02" w:rsidP="00C96B02">
      <w:pPr>
        <w:jc w:val="both"/>
        <w:rPr>
          <w:rFonts w:cs="B Nazanin"/>
          <w:rtl/>
        </w:rPr>
      </w:pPr>
      <w:r w:rsidRPr="00280690">
        <w:rPr>
          <w:rFonts w:cs="B Nazanin" w:hint="cs"/>
          <w:rtl/>
        </w:rPr>
        <w:t xml:space="preserve">جدول شماره </w:t>
      </w:r>
      <w:r>
        <w:rPr>
          <w:rFonts w:cs="B Nazanin" w:hint="cs"/>
          <w:rtl/>
        </w:rPr>
        <w:t>1</w:t>
      </w:r>
      <w:r w:rsidRPr="00280690">
        <w:rPr>
          <w:rFonts w:cs="B Nazanin" w:hint="cs"/>
          <w:rtl/>
        </w:rPr>
        <w:t xml:space="preserve"> ویژگی</w:t>
      </w:r>
      <w:r w:rsidRPr="00280690">
        <w:rPr>
          <w:rFonts w:cs="B Nazanin"/>
          <w:rtl/>
        </w:rPr>
        <w:softHyphen/>
      </w:r>
      <w:r w:rsidRPr="00280690">
        <w:rPr>
          <w:rFonts w:cs="B Nazanin" w:hint="cs"/>
          <w:rtl/>
        </w:rPr>
        <w:t>های فردی کشاورزان گندمکار این پژوهش را نشان می</w:t>
      </w:r>
      <w:r w:rsidRPr="00280690">
        <w:rPr>
          <w:rFonts w:cs="B Nazanin"/>
          <w:rtl/>
        </w:rPr>
        <w:softHyphen/>
      </w:r>
      <w:r w:rsidRPr="00280690">
        <w:rPr>
          <w:rFonts w:cs="B Nazanin" w:hint="cs"/>
          <w:rtl/>
        </w:rPr>
        <w:t>دهد. بر اساس یافته</w:t>
      </w:r>
      <w:r w:rsidRPr="00280690">
        <w:rPr>
          <w:rFonts w:cs="B Nazanin"/>
          <w:rtl/>
        </w:rPr>
        <w:softHyphen/>
      </w:r>
      <w:r w:rsidRPr="00280690">
        <w:rPr>
          <w:rFonts w:cs="B Nazanin" w:hint="cs"/>
          <w:rtl/>
        </w:rPr>
        <w:t>های حاصل از تحلیل توصیفی ویژگی</w:t>
      </w:r>
      <w:r w:rsidRPr="00280690">
        <w:rPr>
          <w:rFonts w:cs="B Nazanin"/>
          <w:rtl/>
        </w:rPr>
        <w:softHyphen/>
      </w:r>
      <w:r w:rsidRPr="00280690">
        <w:rPr>
          <w:rFonts w:cs="B Nazanin" w:hint="cs"/>
          <w:rtl/>
        </w:rPr>
        <w:t>های جمعیت شناختی کشاورزان در منطقه کم آب میانگین سنی پاسخگویان 03/46 سال (انحراف معیار 52/13 سال) می</w:t>
      </w:r>
      <w:r w:rsidRPr="00280690">
        <w:rPr>
          <w:rFonts w:cs="B Nazanin"/>
          <w:rtl/>
        </w:rPr>
        <w:softHyphen/>
      </w:r>
      <w:r w:rsidRPr="00280690">
        <w:rPr>
          <w:rFonts w:cs="B Nazanin" w:hint="cs"/>
          <w:rtl/>
        </w:rPr>
        <w:t>باشد که تعداد 3 (5/4 درصد) نفر از پاسخگویان زن و 63 (5/95 درصد) نفر مرد بوده</w:t>
      </w:r>
      <w:r w:rsidRPr="00280690">
        <w:rPr>
          <w:rFonts w:cs="B Nazanin"/>
          <w:rtl/>
        </w:rPr>
        <w:softHyphen/>
      </w:r>
      <w:r w:rsidRPr="00280690">
        <w:rPr>
          <w:rFonts w:cs="B Nazanin" w:hint="cs"/>
          <w:rtl/>
        </w:rPr>
        <w:t>اند. همچنین طبق نتایج میانگین وضعیت تحصیلی افراد 13/12 سال (انحراف معیار 40/4) می</w:t>
      </w:r>
      <w:r w:rsidRPr="00280690">
        <w:rPr>
          <w:rFonts w:cs="B Nazanin"/>
          <w:rtl/>
        </w:rPr>
        <w:softHyphen/>
      </w:r>
      <w:r w:rsidRPr="00280690">
        <w:rPr>
          <w:rFonts w:cs="B Nazanin" w:hint="cs"/>
          <w:rtl/>
        </w:rPr>
        <w:t>باشد که تعداد 3 نفر (5/4 درصد) بی سواد، 5 نفر ابتدایی (5/7 درصد)، 8 نفر (1/12 درصد) راهنمایی، 20 نفر (3/30 درصد) متوسطه، و تعداد 30 نفر (4/45درصد) دارای تحصیلات عالی می</w:t>
      </w:r>
      <w:r w:rsidRPr="00280690">
        <w:rPr>
          <w:rFonts w:cs="B Nazanin"/>
          <w:rtl/>
        </w:rPr>
        <w:softHyphen/>
      </w:r>
      <w:r w:rsidRPr="00280690">
        <w:rPr>
          <w:rFonts w:cs="B Nazanin" w:hint="cs"/>
          <w:rtl/>
        </w:rPr>
        <w:t>باشند. در خصوص شیوه</w:t>
      </w:r>
      <w:r w:rsidRPr="00280690">
        <w:rPr>
          <w:rFonts w:cs="B Nazanin"/>
          <w:rtl/>
        </w:rPr>
        <w:softHyphen/>
      </w:r>
      <w:r w:rsidRPr="00280690">
        <w:rPr>
          <w:rFonts w:cs="B Nazanin" w:hint="cs"/>
          <w:rtl/>
        </w:rPr>
        <w:t>ی آبیاری 48 نفر (7/72 درصد) به روش تحت فشار و 18 نفر (3/27 درصد) از روش سنتی استفاده می</w:t>
      </w:r>
      <w:r w:rsidRPr="00280690">
        <w:rPr>
          <w:rFonts w:cs="B Nazanin"/>
          <w:rtl/>
        </w:rPr>
        <w:softHyphen/>
      </w:r>
      <w:r w:rsidRPr="00280690">
        <w:rPr>
          <w:rFonts w:cs="B Nazanin" w:hint="cs"/>
          <w:rtl/>
        </w:rPr>
        <w:t>کنند. از لحاظ منبع آب مورد استفاده در میان کشاورزان یافته</w:t>
      </w:r>
      <w:r w:rsidRPr="00280690">
        <w:rPr>
          <w:rFonts w:cs="B Nazanin"/>
          <w:rtl/>
        </w:rPr>
        <w:softHyphen/>
      </w:r>
      <w:r w:rsidRPr="00280690">
        <w:rPr>
          <w:rFonts w:cs="B Nazanin" w:hint="cs"/>
          <w:rtl/>
        </w:rPr>
        <w:t>های تحقیق نشان داد که 48 نفر (7/72 درصد) از چاه، 11 نفر (7/16 درصد) از رودخانه و تعداد 7 نفر (6/10 درصد) از چاه و رودخانه همزمان استفاده می</w:t>
      </w:r>
      <w:r w:rsidRPr="00280690">
        <w:rPr>
          <w:rFonts w:cs="B Nazanin"/>
          <w:rtl/>
        </w:rPr>
        <w:softHyphen/>
      </w:r>
      <w:r w:rsidRPr="00280690">
        <w:rPr>
          <w:rFonts w:cs="B Nazanin" w:hint="cs"/>
          <w:rtl/>
        </w:rPr>
        <w:t>کنند. میانگین تعداد قطعات اراضی هر کشاورز 21/2 قطعه (انحراف معیار20/1) می</w:t>
      </w:r>
      <w:r w:rsidRPr="00280690">
        <w:rPr>
          <w:rFonts w:cs="B Nazanin"/>
          <w:rtl/>
        </w:rPr>
        <w:softHyphen/>
      </w:r>
      <w:r w:rsidRPr="00280690">
        <w:rPr>
          <w:rFonts w:cs="B Nazanin" w:hint="cs"/>
          <w:rtl/>
        </w:rPr>
        <w:t>باشد. میانگین میزان مالکیت اراضی برای هر کشاورز 30/20 هکتار (انحراف معیار 16/16) می</w:t>
      </w:r>
      <w:r w:rsidRPr="00280690">
        <w:rPr>
          <w:rFonts w:cs="B Nazanin"/>
          <w:rtl/>
        </w:rPr>
        <w:softHyphen/>
      </w:r>
      <w:r w:rsidRPr="00280690">
        <w:rPr>
          <w:rFonts w:cs="B Nazanin" w:hint="cs"/>
          <w:rtl/>
        </w:rPr>
        <w:t xml:space="preserve">باسد. میانگین سطح زیر کشت آبی برای هر کشاورز 87/11 هکتار (انحراف معیار 86/5) و میانگین عملکرد محصول در هر هکتار 58/3 تن (انحراف معیار 55/0) بوده است. شغل اصلی 33 نفر از کشاورزان (50 درصد) کشاورزی، 3 نفر (5/4 درصد) دامدار، 9 نفر (6/13 درصد) بازنشسته، 17 نفر (8/25 درصد) کارمند، 4 نفر (1/6 درصد) آزاد بوده است. </w:t>
      </w:r>
    </w:p>
    <w:p w:rsidR="00C96B02" w:rsidRPr="00280690" w:rsidRDefault="00C96B02" w:rsidP="00C96B02">
      <w:pPr>
        <w:jc w:val="both"/>
        <w:rPr>
          <w:rFonts w:cs="B Nazanin"/>
          <w:rtl/>
        </w:rPr>
      </w:pPr>
    </w:p>
    <w:p w:rsidR="00C96B02" w:rsidRPr="00280690" w:rsidRDefault="00C96B02" w:rsidP="00C96B02">
      <w:pPr>
        <w:jc w:val="both"/>
        <w:rPr>
          <w:rFonts w:cs="B Nazanin"/>
          <w:b/>
          <w:bCs/>
          <w:sz w:val="26"/>
          <w:szCs w:val="26"/>
          <w:rtl/>
        </w:rPr>
      </w:pPr>
      <w:r w:rsidRPr="00280690">
        <w:rPr>
          <w:rFonts w:cs="B Nazanin" w:hint="cs"/>
          <w:b/>
          <w:bCs/>
          <w:sz w:val="26"/>
          <w:szCs w:val="26"/>
          <w:rtl/>
        </w:rPr>
        <w:lastRenderedPageBreak/>
        <w:t>ویژگی</w:t>
      </w:r>
      <w:r w:rsidRPr="00280690">
        <w:rPr>
          <w:rFonts w:cs="B Nazanin"/>
          <w:b/>
          <w:bCs/>
          <w:sz w:val="26"/>
          <w:szCs w:val="26"/>
          <w:rtl/>
        </w:rPr>
        <w:softHyphen/>
      </w:r>
      <w:r w:rsidRPr="00280690">
        <w:rPr>
          <w:rFonts w:cs="B Nazanin" w:hint="cs"/>
          <w:b/>
          <w:bCs/>
          <w:sz w:val="26"/>
          <w:szCs w:val="26"/>
          <w:rtl/>
        </w:rPr>
        <w:t xml:space="preserve">های جمعیت شناختی کشاورزان مورد مطالعه در منطقه پر آب </w:t>
      </w:r>
    </w:p>
    <w:p w:rsidR="00C96B02" w:rsidRPr="00280690" w:rsidRDefault="00C96B02" w:rsidP="00C96B02">
      <w:pPr>
        <w:jc w:val="both"/>
        <w:rPr>
          <w:rFonts w:cs="B Nazanin"/>
          <w:rtl/>
        </w:rPr>
      </w:pPr>
      <w:r>
        <w:rPr>
          <w:rFonts w:cs="B Nazanin" w:hint="cs"/>
          <w:rtl/>
        </w:rPr>
        <w:t>بر مبنای یافته</w:t>
      </w:r>
      <w:r>
        <w:rPr>
          <w:rFonts w:cs="B Nazanin" w:hint="cs"/>
          <w:rtl/>
        </w:rPr>
        <w:softHyphen/>
        <w:t xml:space="preserve">های </w:t>
      </w:r>
      <w:r w:rsidRPr="00280690">
        <w:rPr>
          <w:rFonts w:cs="B Nazanin" w:hint="cs"/>
          <w:rtl/>
        </w:rPr>
        <w:t xml:space="preserve">جدول </w:t>
      </w:r>
      <w:r>
        <w:rPr>
          <w:rFonts w:cs="B Nazanin" w:hint="cs"/>
          <w:rtl/>
        </w:rPr>
        <w:t>1،</w:t>
      </w:r>
      <w:r w:rsidRPr="00280690">
        <w:rPr>
          <w:rFonts w:cs="B Nazanin" w:hint="cs"/>
          <w:rtl/>
        </w:rPr>
        <w:t xml:space="preserve"> میانگین سنی پاسخگویان</w:t>
      </w:r>
      <w:r>
        <w:rPr>
          <w:rFonts w:cs="B Nazanin" w:hint="cs"/>
          <w:rtl/>
        </w:rPr>
        <w:t xml:space="preserve"> در منطقه</w:t>
      </w:r>
      <w:r>
        <w:rPr>
          <w:rFonts w:cs="B Nazanin" w:hint="cs"/>
          <w:rtl/>
        </w:rPr>
        <w:softHyphen/>
        <w:t>ی پرآب</w:t>
      </w:r>
      <w:r w:rsidRPr="00280690">
        <w:rPr>
          <w:rFonts w:cs="B Nazanin" w:hint="cs"/>
          <w:rtl/>
        </w:rPr>
        <w:t xml:space="preserve"> 13/53 سال (انحراف معیار 16/15 سال) می</w:t>
      </w:r>
      <w:r w:rsidRPr="00280690">
        <w:rPr>
          <w:rFonts w:cs="B Nazanin"/>
          <w:rtl/>
        </w:rPr>
        <w:softHyphen/>
      </w:r>
      <w:r w:rsidRPr="00280690">
        <w:rPr>
          <w:rFonts w:cs="B Nazanin" w:hint="cs"/>
          <w:rtl/>
        </w:rPr>
        <w:t xml:space="preserve">باشد </w:t>
      </w:r>
      <w:r>
        <w:rPr>
          <w:rFonts w:cs="B Nazanin" w:hint="cs"/>
          <w:rtl/>
        </w:rPr>
        <w:t>و</w:t>
      </w:r>
      <w:r w:rsidRPr="00280690">
        <w:rPr>
          <w:rFonts w:cs="B Nazanin" w:hint="cs"/>
          <w:rtl/>
        </w:rPr>
        <w:t xml:space="preserve"> تعداد 1 (5/1 درصد) نفر از پاسخگویان زن و 65 (5/98 درصد) نفر مرد بوده</w:t>
      </w:r>
      <w:r w:rsidRPr="00280690">
        <w:rPr>
          <w:rFonts w:cs="B Nazanin"/>
          <w:rtl/>
        </w:rPr>
        <w:softHyphen/>
      </w:r>
      <w:r w:rsidRPr="00280690">
        <w:rPr>
          <w:rFonts w:cs="B Nazanin" w:hint="cs"/>
          <w:rtl/>
        </w:rPr>
        <w:t>اند. همچنین طبق نتایج میانگین وضعیت تحصیلی افراد 09/10سال (انحراف معیار 83/4) می</w:t>
      </w:r>
      <w:r w:rsidRPr="00280690">
        <w:rPr>
          <w:rFonts w:cs="B Nazanin"/>
          <w:rtl/>
        </w:rPr>
        <w:softHyphen/>
      </w:r>
      <w:r w:rsidRPr="00280690">
        <w:rPr>
          <w:rFonts w:cs="B Nazanin" w:hint="cs"/>
          <w:rtl/>
        </w:rPr>
        <w:t>باشد که تعداد6 نفر (10/9 درصد) بدون تحصیلات، 6 نفر ابتدایی (9 درصد)، 2 نفر (3 درصد) راهنمایی، 34 نفر (50/51 درصد) متوسطه، و تعداد 18 نفر (40/27درصد) دارای تحصیلات عالی می</w:t>
      </w:r>
      <w:r w:rsidRPr="00280690">
        <w:rPr>
          <w:rFonts w:cs="B Nazanin"/>
          <w:rtl/>
        </w:rPr>
        <w:softHyphen/>
      </w:r>
      <w:r w:rsidRPr="00280690">
        <w:rPr>
          <w:rFonts w:cs="B Nazanin" w:hint="cs"/>
          <w:rtl/>
        </w:rPr>
        <w:t>باشند. در خصوص شیوه</w:t>
      </w:r>
      <w:r w:rsidRPr="00280690">
        <w:rPr>
          <w:rFonts w:cs="B Nazanin"/>
          <w:rtl/>
        </w:rPr>
        <w:softHyphen/>
      </w:r>
      <w:r w:rsidRPr="00280690">
        <w:rPr>
          <w:rFonts w:cs="B Nazanin" w:hint="cs"/>
          <w:rtl/>
        </w:rPr>
        <w:t>ی آبیاری 12 نفر (20/18 درصد) به روش تحت فشار و 54 نفر (80/81 درصد) از روش سنتی استفاده می</w:t>
      </w:r>
      <w:r w:rsidRPr="00280690">
        <w:rPr>
          <w:rFonts w:cs="B Nazanin"/>
          <w:rtl/>
        </w:rPr>
        <w:softHyphen/>
      </w:r>
      <w:r w:rsidRPr="00280690">
        <w:rPr>
          <w:rFonts w:cs="B Nazanin" w:hint="cs"/>
          <w:rtl/>
        </w:rPr>
        <w:t>کنند. از لحاظ منبع آب مورد استفاده در میان کشاورزان یافته</w:t>
      </w:r>
      <w:r w:rsidRPr="00280690">
        <w:rPr>
          <w:rFonts w:cs="B Nazanin"/>
          <w:rtl/>
        </w:rPr>
        <w:softHyphen/>
      </w:r>
      <w:r w:rsidRPr="00280690">
        <w:rPr>
          <w:rFonts w:cs="B Nazanin" w:hint="cs"/>
          <w:rtl/>
        </w:rPr>
        <w:t>های تحقیق نشان داد که 37 نفر (10/56 درصد) از چاه، 26 نفر (40/39 درصد) از رودخانه و تعداد 3 نفر (50/4 درصد) از چاه و رودخانه همزمان استفاده می</w:t>
      </w:r>
      <w:r w:rsidRPr="00280690">
        <w:rPr>
          <w:rFonts w:cs="B Nazanin"/>
          <w:rtl/>
        </w:rPr>
        <w:softHyphen/>
      </w:r>
      <w:r w:rsidRPr="00280690">
        <w:rPr>
          <w:rFonts w:cs="B Nazanin" w:hint="cs"/>
          <w:rtl/>
        </w:rPr>
        <w:t>کنند. میانگین تعداد قطعات اراضی هر کشاورز 87/1 قطعه (انحراف معیار22/1) می</w:t>
      </w:r>
      <w:r w:rsidRPr="00280690">
        <w:rPr>
          <w:rFonts w:cs="B Nazanin"/>
          <w:rtl/>
        </w:rPr>
        <w:softHyphen/>
      </w:r>
      <w:r w:rsidRPr="00280690">
        <w:rPr>
          <w:rFonts w:cs="B Nazanin" w:hint="cs"/>
          <w:rtl/>
        </w:rPr>
        <w:t>باشد. میانگین میزان مالکیت اراضی برای هر کشاورز 28/18 هکتار (انحراف معیار 46/9) می</w:t>
      </w:r>
      <w:r w:rsidRPr="00280690">
        <w:rPr>
          <w:rFonts w:cs="B Nazanin"/>
          <w:rtl/>
        </w:rPr>
        <w:softHyphen/>
      </w:r>
      <w:r w:rsidRPr="00280690">
        <w:rPr>
          <w:rFonts w:cs="B Nazanin" w:hint="cs"/>
          <w:rtl/>
        </w:rPr>
        <w:t xml:space="preserve">باسد. میانگین سطح زیر کشت آبی برای هر کشاورز 15/13 هکتار (انحراف معیار 94/5) و میانگین عملکرد محصول در هر هکتار 77/3 تن (انحراف معیار 56/0) بوده است. شغل اصلی 36 نفر از کشاورزان (50/54 درصد) کشاورزی، 4 نفر (10/6 درصد) دامدار، 9 نفر (60/13 درصد) بازنشسته، 11 نفر (70/16 درصد) کارمند، 6 نفر (10/9 درصد) آزاد بوده است. </w:t>
      </w:r>
    </w:p>
    <w:p w:rsidR="00C96B02" w:rsidRPr="00280690" w:rsidRDefault="00C96B02" w:rsidP="00C96B02">
      <w:pPr>
        <w:rPr>
          <w:rFonts w:cs="B Nazanin"/>
          <w:b/>
          <w:bCs/>
          <w:rtl/>
        </w:rPr>
      </w:pPr>
    </w:p>
    <w:p w:rsidR="00C96B02" w:rsidRPr="00280690" w:rsidRDefault="00C96B02" w:rsidP="00C96B02">
      <w:pPr>
        <w:rPr>
          <w:rFonts w:cs="B Nazanin"/>
          <w:b/>
          <w:bCs/>
          <w:rtl/>
        </w:rPr>
        <w:sectPr w:rsidR="00C96B02" w:rsidRPr="00280690" w:rsidSect="00D25C0F">
          <w:type w:val="continuous"/>
          <w:pgSz w:w="11906" w:h="16838"/>
          <w:pgMar w:top="1134" w:right="1134" w:bottom="1134" w:left="1134" w:header="708" w:footer="708" w:gutter="0"/>
          <w:cols w:space="708"/>
          <w:bidi/>
          <w:rtlGutter/>
          <w:docGrid w:linePitch="360"/>
        </w:sectPr>
      </w:pPr>
    </w:p>
    <w:p w:rsidR="00C96B02" w:rsidRPr="00280690" w:rsidRDefault="00C96B02" w:rsidP="00C96B02">
      <w:pPr>
        <w:jc w:val="center"/>
        <w:rPr>
          <w:rFonts w:cs="B Nazanin"/>
          <w:sz w:val="20"/>
          <w:szCs w:val="20"/>
          <w:rtl/>
        </w:rPr>
        <w:sectPr w:rsidR="00C96B02" w:rsidRPr="00280690" w:rsidSect="00C96B02">
          <w:type w:val="continuous"/>
          <w:pgSz w:w="11906" w:h="16838"/>
          <w:pgMar w:top="1440" w:right="1440" w:bottom="1440" w:left="1440" w:header="708" w:footer="708" w:gutter="0"/>
          <w:cols w:space="708"/>
          <w:bidi/>
          <w:rtlGutter/>
          <w:docGrid w:linePitch="360"/>
        </w:sectPr>
      </w:pPr>
      <w:r>
        <w:rPr>
          <w:rFonts w:cs="B Nazanin" w:hint="cs"/>
          <w:b/>
          <w:bCs/>
          <w:rtl/>
        </w:rPr>
        <w:lastRenderedPageBreak/>
        <w:t>جدول1</w:t>
      </w:r>
      <w:r w:rsidRPr="00280690">
        <w:rPr>
          <w:rFonts w:cs="B Nazanin" w:hint="cs"/>
          <w:b/>
          <w:bCs/>
          <w:rtl/>
        </w:rPr>
        <w:t>- ویژگی</w:t>
      </w:r>
      <w:r w:rsidRPr="00280690">
        <w:rPr>
          <w:rFonts w:cs="B Nazanin"/>
          <w:b/>
          <w:bCs/>
          <w:rtl/>
        </w:rPr>
        <w:softHyphen/>
      </w:r>
      <w:r w:rsidRPr="00280690">
        <w:rPr>
          <w:rFonts w:cs="B Nazanin" w:hint="cs"/>
          <w:b/>
          <w:bCs/>
          <w:rtl/>
        </w:rPr>
        <w:t>های جمعیت شناختی نمونه</w:t>
      </w:r>
      <w:r w:rsidRPr="00280690">
        <w:rPr>
          <w:rFonts w:cs="B Nazanin"/>
          <w:b/>
          <w:bCs/>
          <w:rtl/>
        </w:rPr>
        <w:softHyphen/>
      </w:r>
      <w:r w:rsidRPr="00280690">
        <w:rPr>
          <w:rFonts w:cs="B Nazanin" w:hint="cs"/>
          <w:b/>
          <w:bCs/>
          <w:rtl/>
        </w:rPr>
        <w:t>های مورد مطالع</w:t>
      </w:r>
      <w:r>
        <w:rPr>
          <w:rFonts w:cs="B Nazanin" w:hint="cs"/>
          <w:b/>
          <w:bCs/>
          <w:rtl/>
        </w:rPr>
        <w:t>ه</w:t>
      </w:r>
    </w:p>
    <w:tbl>
      <w:tblPr>
        <w:bidiVisual/>
        <w:tblW w:w="8647" w:type="dxa"/>
        <w:tblBorders>
          <w:top w:val="single" w:sz="4" w:space="0" w:color="000000"/>
          <w:bottom w:val="single" w:sz="4" w:space="0" w:color="000000"/>
        </w:tblBorders>
        <w:tblLook w:val="04A0" w:firstRow="1" w:lastRow="0" w:firstColumn="1" w:lastColumn="0" w:noHBand="0" w:noVBand="1"/>
      </w:tblPr>
      <w:tblGrid>
        <w:gridCol w:w="1417"/>
        <w:gridCol w:w="1238"/>
        <w:gridCol w:w="702"/>
        <w:gridCol w:w="714"/>
        <w:gridCol w:w="783"/>
        <w:gridCol w:w="714"/>
        <w:gridCol w:w="873"/>
        <w:gridCol w:w="702"/>
        <w:gridCol w:w="714"/>
        <w:gridCol w:w="790"/>
      </w:tblGrid>
      <w:tr w:rsidR="00C96B02" w:rsidRPr="00940977" w:rsidTr="00C96B02">
        <w:tc>
          <w:tcPr>
            <w:tcW w:w="1417" w:type="dxa"/>
            <w:tcBorders>
              <w:bottom w:val="single" w:sz="4" w:space="0" w:color="000000"/>
            </w:tcBorders>
            <w:shd w:val="clear" w:color="auto" w:fill="auto"/>
          </w:tcPr>
          <w:p w:rsidR="00C96B02" w:rsidRPr="00940977" w:rsidRDefault="00C96B02" w:rsidP="00C96B02">
            <w:pPr>
              <w:jc w:val="center"/>
              <w:rPr>
                <w:rFonts w:cs="B Nazanin"/>
                <w:b/>
                <w:bCs/>
                <w:color w:val="000000"/>
                <w:sz w:val="20"/>
                <w:szCs w:val="20"/>
                <w:rtl/>
              </w:rPr>
            </w:pPr>
          </w:p>
        </w:tc>
        <w:tc>
          <w:tcPr>
            <w:tcW w:w="1238" w:type="dxa"/>
            <w:tcBorders>
              <w:bottom w:val="single" w:sz="4" w:space="0" w:color="000000"/>
            </w:tcBorders>
            <w:shd w:val="clear" w:color="auto" w:fill="auto"/>
          </w:tcPr>
          <w:p w:rsidR="00C96B02" w:rsidRPr="00940977" w:rsidRDefault="00C96B02" w:rsidP="00C96B02">
            <w:pPr>
              <w:jc w:val="center"/>
              <w:rPr>
                <w:rFonts w:cs="B Nazanin"/>
                <w:b/>
                <w:bCs/>
                <w:color w:val="000000"/>
                <w:sz w:val="20"/>
                <w:szCs w:val="20"/>
                <w:rtl/>
              </w:rPr>
            </w:pPr>
          </w:p>
        </w:tc>
        <w:tc>
          <w:tcPr>
            <w:tcW w:w="2913" w:type="dxa"/>
            <w:gridSpan w:val="4"/>
            <w:tcBorders>
              <w:bottom w:val="single" w:sz="4" w:space="0" w:color="000000"/>
            </w:tcBorders>
            <w:shd w:val="clear" w:color="auto" w:fill="auto"/>
          </w:tcPr>
          <w:p w:rsidR="00C96B02" w:rsidRPr="00940977" w:rsidRDefault="00C96B02" w:rsidP="00C96B02">
            <w:pPr>
              <w:jc w:val="center"/>
              <w:rPr>
                <w:rFonts w:cs="B Nazanin"/>
                <w:b/>
                <w:bCs/>
                <w:color w:val="000000"/>
                <w:sz w:val="20"/>
                <w:szCs w:val="20"/>
                <w:rtl/>
              </w:rPr>
            </w:pPr>
            <w:r w:rsidRPr="00940977">
              <w:rPr>
                <w:rFonts w:cs="B Nazanin" w:hint="cs"/>
                <w:b/>
                <w:bCs/>
                <w:color w:val="000000"/>
                <w:sz w:val="20"/>
                <w:szCs w:val="20"/>
                <w:rtl/>
              </w:rPr>
              <w:t>منطقه کم آب</w:t>
            </w:r>
          </w:p>
        </w:tc>
        <w:tc>
          <w:tcPr>
            <w:tcW w:w="3079" w:type="dxa"/>
            <w:gridSpan w:val="4"/>
            <w:tcBorders>
              <w:bottom w:val="single" w:sz="4" w:space="0" w:color="000000"/>
            </w:tcBorders>
            <w:shd w:val="clear" w:color="auto" w:fill="auto"/>
          </w:tcPr>
          <w:p w:rsidR="00C96B02" w:rsidRPr="00940977" w:rsidRDefault="00C96B02" w:rsidP="00C96B02">
            <w:pPr>
              <w:jc w:val="center"/>
              <w:rPr>
                <w:rFonts w:cs="B Nazanin"/>
                <w:b/>
                <w:bCs/>
                <w:color w:val="000000"/>
                <w:sz w:val="20"/>
                <w:szCs w:val="20"/>
                <w:rtl/>
              </w:rPr>
            </w:pPr>
            <w:r w:rsidRPr="00940977">
              <w:rPr>
                <w:rFonts w:cs="B Nazanin" w:hint="cs"/>
                <w:b/>
                <w:bCs/>
                <w:color w:val="000000"/>
                <w:sz w:val="20"/>
                <w:szCs w:val="20"/>
                <w:rtl/>
              </w:rPr>
              <w:t>منطقه پر آب</w:t>
            </w:r>
          </w:p>
        </w:tc>
      </w:tr>
      <w:tr w:rsidR="00C96B02" w:rsidRPr="00940977" w:rsidTr="00C96B02">
        <w:tc>
          <w:tcPr>
            <w:tcW w:w="1417" w:type="dxa"/>
            <w:tcBorders>
              <w:bottom w:val="single" w:sz="4" w:space="0" w:color="auto"/>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متغیر</w:t>
            </w:r>
          </w:p>
        </w:tc>
        <w:tc>
          <w:tcPr>
            <w:tcW w:w="1238" w:type="dxa"/>
            <w:tcBorders>
              <w:bottom w:val="single" w:sz="4" w:space="0" w:color="auto"/>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سطوح متغیر</w:t>
            </w:r>
          </w:p>
        </w:tc>
        <w:tc>
          <w:tcPr>
            <w:tcW w:w="702" w:type="dxa"/>
            <w:tcBorders>
              <w:bottom w:val="single" w:sz="4" w:space="0" w:color="auto"/>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فراوانی</w:t>
            </w:r>
          </w:p>
        </w:tc>
        <w:tc>
          <w:tcPr>
            <w:tcW w:w="714" w:type="dxa"/>
            <w:tcBorders>
              <w:bottom w:val="single" w:sz="4" w:space="0" w:color="auto"/>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 xml:space="preserve">درصد </w:t>
            </w:r>
          </w:p>
        </w:tc>
        <w:tc>
          <w:tcPr>
            <w:tcW w:w="783" w:type="dxa"/>
            <w:tcBorders>
              <w:bottom w:val="single" w:sz="4" w:space="0" w:color="auto"/>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میانگین</w:t>
            </w:r>
          </w:p>
        </w:tc>
        <w:tc>
          <w:tcPr>
            <w:tcW w:w="714" w:type="dxa"/>
            <w:tcBorders>
              <w:bottom w:val="single" w:sz="4" w:space="0" w:color="auto"/>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انحراف معیار</w:t>
            </w:r>
          </w:p>
        </w:tc>
        <w:tc>
          <w:tcPr>
            <w:tcW w:w="873" w:type="dxa"/>
            <w:tcBorders>
              <w:bottom w:val="single" w:sz="4" w:space="0" w:color="auto"/>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فراوانی</w:t>
            </w:r>
          </w:p>
        </w:tc>
        <w:tc>
          <w:tcPr>
            <w:tcW w:w="702" w:type="dxa"/>
            <w:tcBorders>
              <w:bottom w:val="single" w:sz="4" w:space="0" w:color="auto"/>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 xml:space="preserve">درصد </w:t>
            </w:r>
          </w:p>
        </w:tc>
        <w:tc>
          <w:tcPr>
            <w:tcW w:w="714" w:type="dxa"/>
            <w:tcBorders>
              <w:bottom w:val="single" w:sz="4" w:space="0" w:color="auto"/>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میانگین</w:t>
            </w:r>
          </w:p>
        </w:tc>
        <w:tc>
          <w:tcPr>
            <w:tcW w:w="790" w:type="dxa"/>
            <w:tcBorders>
              <w:bottom w:val="single" w:sz="4" w:space="0" w:color="auto"/>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انحراف معیار</w:t>
            </w:r>
          </w:p>
        </w:tc>
      </w:tr>
      <w:tr w:rsidR="00C96B02" w:rsidRPr="00940977" w:rsidTr="00C96B02">
        <w:tc>
          <w:tcPr>
            <w:tcW w:w="1417" w:type="dxa"/>
            <w:tcBorders>
              <w:top w:val="single" w:sz="4" w:space="0" w:color="auto"/>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سن (سال)</w:t>
            </w:r>
          </w:p>
        </w:tc>
        <w:tc>
          <w:tcPr>
            <w:tcW w:w="1238" w:type="dxa"/>
            <w:tcBorders>
              <w:top w:val="single" w:sz="4" w:space="0" w:color="auto"/>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702" w:type="dxa"/>
            <w:tcBorders>
              <w:top w:val="single" w:sz="4" w:space="0" w:color="auto"/>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714" w:type="dxa"/>
            <w:tcBorders>
              <w:top w:val="single" w:sz="4" w:space="0" w:color="auto"/>
            </w:tcBorders>
            <w:shd w:val="clear" w:color="auto" w:fill="auto"/>
          </w:tcPr>
          <w:p w:rsidR="00C96B02" w:rsidRPr="00940977" w:rsidRDefault="00C96B02" w:rsidP="00C96B02">
            <w:pPr>
              <w:jc w:val="both"/>
              <w:rPr>
                <w:rFonts w:cs="B Nazanin"/>
                <w:color w:val="000000"/>
                <w:sz w:val="20"/>
                <w:szCs w:val="20"/>
                <w:rtl/>
              </w:rPr>
            </w:pPr>
          </w:p>
        </w:tc>
        <w:tc>
          <w:tcPr>
            <w:tcW w:w="783" w:type="dxa"/>
            <w:tcBorders>
              <w:top w:val="single" w:sz="4" w:space="0" w:color="auto"/>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03/46</w:t>
            </w:r>
          </w:p>
        </w:tc>
        <w:tc>
          <w:tcPr>
            <w:tcW w:w="714" w:type="dxa"/>
            <w:tcBorders>
              <w:top w:val="single" w:sz="4" w:space="0" w:color="auto"/>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52/13</w:t>
            </w:r>
          </w:p>
        </w:tc>
        <w:tc>
          <w:tcPr>
            <w:tcW w:w="873" w:type="dxa"/>
            <w:tcBorders>
              <w:top w:val="single" w:sz="4" w:space="0" w:color="auto"/>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702" w:type="dxa"/>
            <w:tcBorders>
              <w:top w:val="single" w:sz="4" w:space="0" w:color="auto"/>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714" w:type="dxa"/>
            <w:tcBorders>
              <w:top w:val="single" w:sz="4" w:space="0" w:color="auto"/>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13/53</w:t>
            </w:r>
          </w:p>
        </w:tc>
        <w:tc>
          <w:tcPr>
            <w:tcW w:w="790" w:type="dxa"/>
            <w:tcBorders>
              <w:top w:val="single" w:sz="4" w:space="0" w:color="auto"/>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16/15</w:t>
            </w:r>
          </w:p>
        </w:tc>
      </w:tr>
      <w:tr w:rsidR="00C96B02" w:rsidRPr="00940977" w:rsidTr="00C96B02">
        <w:trPr>
          <w:trHeight w:val="583"/>
        </w:trPr>
        <w:tc>
          <w:tcPr>
            <w:tcW w:w="141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جنسیت</w:t>
            </w:r>
          </w:p>
        </w:tc>
        <w:tc>
          <w:tcPr>
            <w:tcW w:w="1238"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زن</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مرد</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جمع</w:t>
            </w:r>
          </w:p>
        </w:tc>
        <w:tc>
          <w:tcPr>
            <w:tcW w:w="70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63</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66</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50/4</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50/95</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100</w:t>
            </w:r>
          </w:p>
        </w:tc>
        <w:tc>
          <w:tcPr>
            <w:tcW w:w="78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87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65</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66</w:t>
            </w:r>
          </w:p>
        </w:tc>
        <w:tc>
          <w:tcPr>
            <w:tcW w:w="70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50/1</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50/98</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100</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790"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r>
      <w:tr w:rsidR="00C96B02" w:rsidRPr="00940977" w:rsidTr="00C96B02">
        <w:tc>
          <w:tcPr>
            <w:tcW w:w="141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تحصیلات</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(سال)</w:t>
            </w:r>
          </w:p>
        </w:tc>
        <w:tc>
          <w:tcPr>
            <w:tcW w:w="1238"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بدون تحصیلات</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ابتدایی</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راهنمایی</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متوسطه</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عالی</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جمع</w:t>
            </w:r>
          </w:p>
        </w:tc>
        <w:tc>
          <w:tcPr>
            <w:tcW w:w="70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27</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30</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66</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50/4</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50/4</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60/4</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90/40</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50/45</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100</w:t>
            </w:r>
          </w:p>
        </w:tc>
        <w:tc>
          <w:tcPr>
            <w:tcW w:w="78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13/12</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40/4</w:t>
            </w:r>
          </w:p>
        </w:tc>
        <w:tc>
          <w:tcPr>
            <w:tcW w:w="87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6</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6</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2</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34</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18</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66</w:t>
            </w:r>
          </w:p>
        </w:tc>
        <w:tc>
          <w:tcPr>
            <w:tcW w:w="70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10/9</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9</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50/51</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40/27</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100</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09/10</w:t>
            </w:r>
          </w:p>
        </w:tc>
        <w:tc>
          <w:tcPr>
            <w:tcW w:w="790"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83/4</w:t>
            </w:r>
          </w:p>
        </w:tc>
      </w:tr>
      <w:tr w:rsidR="00C96B02" w:rsidRPr="00940977" w:rsidTr="00C96B02">
        <w:tc>
          <w:tcPr>
            <w:tcW w:w="141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شیوه آبیاری</w:t>
            </w:r>
          </w:p>
        </w:tc>
        <w:tc>
          <w:tcPr>
            <w:tcW w:w="1238"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تحت فشار</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سنتی</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جمع</w:t>
            </w:r>
          </w:p>
        </w:tc>
        <w:tc>
          <w:tcPr>
            <w:tcW w:w="70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48</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18</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66</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70/72</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30/27</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100</w:t>
            </w:r>
          </w:p>
        </w:tc>
        <w:tc>
          <w:tcPr>
            <w:tcW w:w="78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87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12</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54</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66</w:t>
            </w:r>
          </w:p>
        </w:tc>
        <w:tc>
          <w:tcPr>
            <w:tcW w:w="70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20/18</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80/81</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100</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790"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r>
      <w:tr w:rsidR="00C96B02" w:rsidRPr="00940977" w:rsidTr="00C96B02">
        <w:tc>
          <w:tcPr>
            <w:tcW w:w="141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منبع آب</w:t>
            </w:r>
          </w:p>
        </w:tc>
        <w:tc>
          <w:tcPr>
            <w:tcW w:w="1238"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چاه</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رودخانه</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چاه و رودخانه</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جمع</w:t>
            </w:r>
          </w:p>
        </w:tc>
        <w:tc>
          <w:tcPr>
            <w:tcW w:w="70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48</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11</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7</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66</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70/72</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70/16</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60/10</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100</w:t>
            </w:r>
          </w:p>
        </w:tc>
        <w:tc>
          <w:tcPr>
            <w:tcW w:w="78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87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37</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26</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66</w:t>
            </w:r>
          </w:p>
        </w:tc>
        <w:tc>
          <w:tcPr>
            <w:tcW w:w="70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10/56</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40/39</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50/4</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100</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790"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r>
      <w:tr w:rsidR="00C96B02" w:rsidRPr="00940977" w:rsidTr="00C96B02">
        <w:tc>
          <w:tcPr>
            <w:tcW w:w="141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 xml:space="preserve">تعداد قطعات اراضی </w:t>
            </w:r>
          </w:p>
        </w:tc>
        <w:tc>
          <w:tcPr>
            <w:tcW w:w="1238"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70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78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21/2</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20/1</w:t>
            </w:r>
          </w:p>
        </w:tc>
        <w:tc>
          <w:tcPr>
            <w:tcW w:w="873" w:type="dxa"/>
            <w:shd w:val="clear" w:color="auto" w:fill="auto"/>
          </w:tcPr>
          <w:p w:rsidR="00C96B02" w:rsidRPr="00940977" w:rsidRDefault="00C96B02" w:rsidP="00C96B02">
            <w:pPr>
              <w:jc w:val="both"/>
              <w:rPr>
                <w:rFonts w:cs="B Nazanin"/>
                <w:color w:val="000000"/>
                <w:sz w:val="20"/>
                <w:szCs w:val="20"/>
                <w:rtl/>
              </w:rPr>
            </w:pPr>
          </w:p>
        </w:tc>
        <w:tc>
          <w:tcPr>
            <w:tcW w:w="702" w:type="dxa"/>
            <w:shd w:val="clear" w:color="auto" w:fill="auto"/>
          </w:tcPr>
          <w:p w:rsidR="00C96B02" w:rsidRPr="00940977" w:rsidRDefault="00C96B02" w:rsidP="00C96B02">
            <w:pPr>
              <w:jc w:val="both"/>
              <w:rPr>
                <w:rFonts w:cs="B Nazanin"/>
                <w:color w:val="000000"/>
                <w:sz w:val="20"/>
                <w:szCs w:val="20"/>
                <w:rtl/>
              </w:rPr>
            </w:pP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87/1</w:t>
            </w:r>
          </w:p>
        </w:tc>
        <w:tc>
          <w:tcPr>
            <w:tcW w:w="790"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22/1</w:t>
            </w:r>
          </w:p>
        </w:tc>
      </w:tr>
      <w:tr w:rsidR="00C96B02" w:rsidRPr="00940977" w:rsidTr="00C96B02">
        <w:tc>
          <w:tcPr>
            <w:tcW w:w="141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وسعت اراضی تحت  مالکیت (هکتار)</w:t>
            </w:r>
          </w:p>
        </w:tc>
        <w:tc>
          <w:tcPr>
            <w:tcW w:w="1238"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70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78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30/20</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16/16</w:t>
            </w:r>
          </w:p>
        </w:tc>
        <w:tc>
          <w:tcPr>
            <w:tcW w:w="873" w:type="dxa"/>
            <w:shd w:val="clear" w:color="auto" w:fill="auto"/>
          </w:tcPr>
          <w:p w:rsidR="00C96B02" w:rsidRPr="00940977" w:rsidRDefault="00C96B02" w:rsidP="00C96B02">
            <w:pPr>
              <w:jc w:val="both"/>
              <w:rPr>
                <w:rFonts w:cs="B Nazanin"/>
                <w:color w:val="000000"/>
                <w:sz w:val="20"/>
                <w:szCs w:val="20"/>
                <w:rtl/>
              </w:rPr>
            </w:pPr>
          </w:p>
        </w:tc>
        <w:tc>
          <w:tcPr>
            <w:tcW w:w="702" w:type="dxa"/>
            <w:shd w:val="clear" w:color="auto" w:fill="auto"/>
          </w:tcPr>
          <w:p w:rsidR="00C96B02" w:rsidRPr="00940977" w:rsidRDefault="00C96B02" w:rsidP="00C96B02">
            <w:pPr>
              <w:jc w:val="both"/>
              <w:rPr>
                <w:rFonts w:cs="B Nazanin"/>
                <w:color w:val="000000"/>
                <w:sz w:val="20"/>
                <w:szCs w:val="20"/>
                <w:rtl/>
              </w:rPr>
            </w:pP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28/18</w:t>
            </w:r>
          </w:p>
        </w:tc>
        <w:tc>
          <w:tcPr>
            <w:tcW w:w="790"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46/9</w:t>
            </w:r>
          </w:p>
        </w:tc>
      </w:tr>
      <w:tr w:rsidR="00C96B02" w:rsidRPr="00940977" w:rsidTr="00C96B02">
        <w:tc>
          <w:tcPr>
            <w:tcW w:w="141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سطح زیر کشت آبی (هکتار)</w:t>
            </w:r>
          </w:p>
        </w:tc>
        <w:tc>
          <w:tcPr>
            <w:tcW w:w="1238"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70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78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87/11</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86/5</w:t>
            </w:r>
          </w:p>
        </w:tc>
        <w:tc>
          <w:tcPr>
            <w:tcW w:w="873" w:type="dxa"/>
            <w:shd w:val="clear" w:color="auto" w:fill="auto"/>
          </w:tcPr>
          <w:p w:rsidR="00C96B02" w:rsidRPr="00940977" w:rsidRDefault="00C96B02" w:rsidP="00C96B02">
            <w:pPr>
              <w:jc w:val="both"/>
              <w:rPr>
                <w:rFonts w:cs="B Nazanin"/>
                <w:color w:val="000000"/>
                <w:sz w:val="20"/>
                <w:szCs w:val="20"/>
                <w:rtl/>
              </w:rPr>
            </w:pPr>
          </w:p>
        </w:tc>
        <w:tc>
          <w:tcPr>
            <w:tcW w:w="702" w:type="dxa"/>
            <w:shd w:val="clear" w:color="auto" w:fill="auto"/>
          </w:tcPr>
          <w:p w:rsidR="00C96B02" w:rsidRPr="00940977" w:rsidRDefault="00C96B02" w:rsidP="00C96B02">
            <w:pPr>
              <w:jc w:val="both"/>
              <w:rPr>
                <w:rFonts w:cs="B Nazanin"/>
                <w:color w:val="000000"/>
                <w:sz w:val="20"/>
                <w:szCs w:val="20"/>
                <w:rtl/>
              </w:rPr>
            </w:pP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15/13</w:t>
            </w:r>
          </w:p>
        </w:tc>
        <w:tc>
          <w:tcPr>
            <w:tcW w:w="790"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94/5</w:t>
            </w:r>
          </w:p>
        </w:tc>
      </w:tr>
      <w:tr w:rsidR="00C96B02" w:rsidRPr="00940977" w:rsidTr="00C96B02">
        <w:tc>
          <w:tcPr>
            <w:tcW w:w="141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عملکرد محصول (تن در هکتار)</w:t>
            </w:r>
          </w:p>
        </w:tc>
        <w:tc>
          <w:tcPr>
            <w:tcW w:w="1238" w:type="dxa"/>
            <w:shd w:val="clear" w:color="auto" w:fill="auto"/>
          </w:tcPr>
          <w:p w:rsidR="00C96B02" w:rsidRPr="00940977" w:rsidRDefault="00C96B02" w:rsidP="00C96B02">
            <w:pPr>
              <w:jc w:val="both"/>
              <w:rPr>
                <w:rFonts w:cs="B Nazanin"/>
                <w:color w:val="000000"/>
                <w:sz w:val="20"/>
                <w:szCs w:val="20"/>
                <w:rtl/>
              </w:rPr>
            </w:pPr>
          </w:p>
        </w:tc>
        <w:tc>
          <w:tcPr>
            <w:tcW w:w="702" w:type="dxa"/>
            <w:shd w:val="clear" w:color="auto" w:fill="auto"/>
          </w:tcPr>
          <w:p w:rsidR="00C96B02" w:rsidRPr="00940977" w:rsidRDefault="00C96B02" w:rsidP="00C96B02">
            <w:pPr>
              <w:jc w:val="both"/>
              <w:rPr>
                <w:rFonts w:cs="B Nazanin"/>
                <w:color w:val="000000"/>
                <w:sz w:val="20"/>
                <w:szCs w:val="20"/>
                <w:rtl/>
              </w:rPr>
            </w:pPr>
          </w:p>
        </w:tc>
        <w:tc>
          <w:tcPr>
            <w:tcW w:w="714" w:type="dxa"/>
            <w:shd w:val="clear" w:color="auto" w:fill="auto"/>
          </w:tcPr>
          <w:p w:rsidR="00C96B02" w:rsidRPr="00940977" w:rsidRDefault="00C96B02" w:rsidP="00C96B02">
            <w:pPr>
              <w:jc w:val="both"/>
              <w:rPr>
                <w:rFonts w:cs="B Nazanin"/>
                <w:color w:val="000000"/>
                <w:sz w:val="20"/>
                <w:szCs w:val="20"/>
                <w:rtl/>
              </w:rPr>
            </w:pPr>
          </w:p>
        </w:tc>
        <w:tc>
          <w:tcPr>
            <w:tcW w:w="78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58/3</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55/0</w:t>
            </w:r>
          </w:p>
        </w:tc>
        <w:tc>
          <w:tcPr>
            <w:tcW w:w="873" w:type="dxa"/>
            <w:shd w:val="clear" w:color="auto" w:fill="auto"/>
          </w:tcPr>
          <w:p w:rsidR="00C96B02" w:rsidRPr="00940977" w:rsidRDefault="00C96B02" w:rsidP="00C96B02">
            <w:pPr>
              <w:jc w:val="both"/>
              <w:rPr>
                <w:rFonts w:cs="B Nazanin"/>
                <w:color w:val="000000"/>
                <w:sz w:val="20"/>
                <w:szCs w:val="20"/>
                <w:rtl/>
              </w:rPr>
            </w:pPr>
          </w:p>
        </w:tc>
        <w:tc>
          <w:tcPr>
            <w:tcW w:w="702" w:type="dxa"/>
            <w:shd w:val="clear" w:color="auto" w:fill="auto"/>
          </w:tcPr>
          <w:p w:rsidR="00C96B02" w:rsidRPr="00940977" w:rsidRDefault="00C96B02" w:rsidP="00C96B02">
            <w:pPr>
              <w:jc w:val="both"/>
              <w:rPr>
                <w:rFonts w:cs="B Nazanin"/>
                <w:color w:val="000000"/>
                <w:sz w:val="20"/>
                <w:szCs w:val="20"/>
                <w:rtl/>
              </w:rPr>
            </w:pP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77/3</w:t>
            </w:r>
          </w:p>
        </w:tc>
        <w:tc>
          <w:tcPr>
            <w:tcW w:w="790"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56/0</w:t>
            </w:r>
          </w:p>
        </w:tc>
      </w:tr>
      <w:tr w:rsidR="00C96B02" w:rsidRPr="00940977" w:rsidTr="00C96B02">
        <w:tc>
          <w:tcPr>
            <w:tcW w:w="141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شغل اصلی</w:t>
            </w:r>
          </w:p>
        </w:tc>
        <w:tc>
          <w:tcPr>
            <w:tcW w:w="1238"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زراعت</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دامدار</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lastRenderedPageBreak/>
              <w:t>بازنشسته</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کارمند</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آزاد</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جمع</w:t>
            </w:r>
          </w:p>
        </w:tc>
        <w:tc>
          <w:tcPr>
            <w:tcW w:w="70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lastRenderedPageBreak/>
              <w:t>33</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lastRenderedPageBreak/>
              <w:t>9</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17</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4</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66</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lastRenderedPageBreak/>
              <w:t>50</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50/4</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lastRenderedPageBreak/>
              <w:t>60/13</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80/25</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10/6</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100</w:t>
            </w:r>
          </w:p>
        </w:tc>
        <w:tc>
          <w:tcPr>
            <w:tcW w:w="78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lastRenderedPageBreak/>
              <w:t>-</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87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36</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4</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lastRenderedPageBreak/>
              <w:t>9</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11</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6</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66</w:t>
            </w:r>
          </w:p>
        </w:tc>
        <w:tc>
          <w:tcPr>
            <w:tcW w:w="70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lastRenderedPageBreak/>
              <w:t>50/54</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10/6</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lastRenderedPageBreak/>
              <w:t>60/13</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70/16</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10/9</w:t>
            </w:r>
          </w:p>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100</w:t>
            </w:r>
          </w:p>
        </w:tc>
        <w:tc>
          <w:tcPr>
            <w:tcW w:w="71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lastRenderedPageBreak/>
              <w:t>-</w:t>
            </w:r>
          </w:p>
        </w:tc>
        <w:tc>
          <w:tcPr>
            <w:tcW w:w="790"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r>
    </w:tbl>
    <w:p w:rsidR="00C96B02" w:rsidRPr="00292E59" w:rsidRDefault="00C96B02" w:rsidP="00C96B02">
      <w:pPr>
        <w:rPr>
          <w:rFonts w:cs="B Nazanin"/>
          <w:sz w:val="20"/>
          <w:szCs w:val="20"/>
          <w:rtl/>
        </w:rPr>
      </w:pPr>
      <w:r w:rsidRPr="00292E59">
        <w:rPr>
          <w:rFonts w:cs="B Nazanin" w:hint="cs"/>
          <w:sz w:val="20"/>
          <w:szCs w:val="20"/>
          <w:rtl/>
        </w:rPr>
        <w:lastRenderedPageBreak/>
        <w:t>منبع: یافته</w:t>
      </w:r>
      <w:r w:rsidRPr="00292E59">
        <w:rPr>
          <w:rFonts w:cs="B Nazanin"/>
          <w:sz w:val="20"/>
          <w:szCs w:val="20"/>
          <w:rtl/>
        </w:rPr>
        <w:softHyphen/>
      </w:r>
      <w:r w:rsidRPr="00292E59">
        <w:rPr>
          <w:rFonts w:cs="B Nazanin" w:hint="cs"/>
          <w:sz w:val="20"/>
          <w:szCs w:val="20"/>
          <w:rtl/>
        </w:rPr>
        <w:t>های پژوهش</w:t>
      </w:r>
    </w:p>
    <w:p w:rsidR="00C96B02" w:rsidRPr="00280690" w:rsidRDefault="00C96B02" w:rsidP="00C96B02">
      <w:pPr>
        <w:jc w:val="both"/>
        <w:rPr>
          <w:rFonts w:ascii="Tahoma" w:hAnsi="Tahoma" w:cs="B Nazanin"/>
          <w:rtl/>
        </w:rPr>
      </w:pPr>
    </w:p>
    <w:p w:rsidR="00C96B02" w:rsidRPr="00280690" w:rsidRDefault="00C96B02" w:rsidP="00C96B02">
      <w:pPr>
        <w:jc w:val="both"/>
        <w:rPr>
          <w:rFonts w:cs="B Nazanin"/>
          <w:b/>
          <w:bCs/>
          <w:sz w:val="26"/>
          <w:szCs w:val="26"/>
          <w:rtl/>
        </w:rPr>
        <w:sectPr w:rsidR="00C96B02" w:rsidRPr="00280690" w:rsidSect="00C96B02">
          <w:type w:val="continuous"/>
          <w:pgSz w:w="11906" w:h="16838"/>
          <w:pgMar w:top="1440" w:right="1440" w:bottom="1440" w:left="1440" w:header="708" w:footer="708" w:gutter="0"/>
          <w:cols w:space="708"/>
          <w:bidi/>
          <w:rtlGutter/>
          <w:docGrid w:linePitch="360"/>
        </w:sectPr>
      </w:pPr>
    </w:p>
    <w:p w:rsidR="00C96B02" w:rsidRPr="00280690" w:rsidRDefault="00C96B02" w:rsidP="00C96B02">
      <w:pPr>
        <w:jc w:val="both"/>
        <w:rPr>
          <w:rFonts w:cs="B Nazanin"/>
          <w:b/>
          <w:bCs/>
          <w:sz w:val="26"/>
          <w:szCs w:val="26"/>
          <w:rtl/>
        </w:rPr>
      </w:pPr>
      <w:r w:rsidRPr="00280690">
        <w:rPr>
          <w:rFonts w:cs="B Nazanin" w:hint="cs"/>
          <w:b/>
          <w:bCs/>
          <w:sz w:val="26"/>
          <w:szCs w:val="26"/>
          <w:rtl/>
        </w:rPr>
        <w:lastRenderedPageBreak/>
        <w:t xml:space="preserve">همبستگی متغیرهای مستقل با متغیر رفتار مدیریت مصرف آب کشاورزی </w:t>
      </w:r>
    </w:p>
    <w:p w:rsidR="00C96B02" w:rsidRPr="00280690" w:rsidRDefault="00C96B02" w:rsidP="00C96B02">
      <w:pPr>
        <w:jc w:val="both"/>
        <w:rPr>
          <w:rFonts w:cs="B Nazanin"/>
          <w:rtl/>
        </w:rPr>
      </w:pPr>
      <w:r w:rsidRPr="00280690">
        <w:rPr>
          <w:rFonts w:cs="B Nazanin" w:hint="cs"/>
          <w:rtl/>
        </w:rPr>
        <w:t xml:space="preserve">جدول شماره </w:t>
      </w:r>
      <w:r>
        <w:rPr>
          <w:rFonts w:cs="B Nazanin" w:hint="cs"/>
          <w:rtl/>
        </w:rPr>
        <w:t>2</w:t>
      </w:r>
      <w:r w:rsidRPr="00280690">
        <w:rPr>
          <w:rFonts w:cs="B Nazanin" w:hint="cs"/>
          <w:rtl/>
        </w:rPr>
        <w:t xml:space="preserve"> همبستگی بین متغیرهای مورد مطالعه را با رفتار مدیریت منابع آب کشاورزان نشان می</w:t>
      </w:r>
      <w:r w:rsidRPr="00280690">
        <w:rPr>
          <w:rFonts w:cs="B Nazanin"/>
          <w:rtl/>
        </w:rPr>
        <w:softHyphen/>
      </w:r>
      <w:r w:rsidRPr="00280690">
        <w:rPr>
          <w:rFonts w:cs="B Nazanin" w:hint="cs"/>
          <w:rtl/>
        </w:rPr>
        <w:t>دهد. ضرایب همبستگی نشان می</w:t>
      </w:r>
      <w:r w:rsidRPr="00280690">
        <w:rPr>
          <w:rFonts w:cs="B Nazanin"/>
          <w:rtl/>
        </w:rPr>
        <w:softHyphen/>
      </w:r>
      <w:r w:rsidRPr="00280690">
        <w:rPr>
          <w:rFonts w:cs="B Nazanin" w:hint="cs"/>
          <w:rtl/>
        </w:rPr>
        <w:t>دهد که در منطقه کم آب از بین متغیرهای گوناگون، عوامل اجتماعی- فرهنگی بیشترین همبستگی مثبت و معناداری را با رفتار مدیریت منابع آبی دارد (59/0) این یافته نشان می</w:t>
      </w:r>
      <w:r w:rsidRPr="00280690">
        <w:rPr>
          <w:rFonts w:cs="B Nazanin"/>
          <w:rtl/>
        </w:rPr>
        <w:softHyphen/>
      </w:r>
      <w:r w:rsidRPr="00280690">
        <w:rPr>
          <w:rFonts w:cs="B Nazanin" w:hint="cs"/>
          <w:rtl/>
        </w:rPr>
        <w:t>دهد،که افرادی که یکپارچگی، انسجام و مشارکت اجتماعی (که از مصادیق سرمایه</w:t>
      </w:r>
      <w:r w:rsidRPr="00280690">
        <w:rPr>
          <w:rFonts w:cs="B Nazanin"/>
          <w:rtl/>
        </w:rPr>
        <w:softHyphen/>
      </w:r>
      <w:r w:rsidRPr="00280690">
        <w:rPr>
          <w:rFonts w:cs="B Nazanin" w:hint="cs"/>
          <w:rtl/>
        </w:rPr>
        <w:t>ی اجتماعی می</w:t>
      </w:r>
      <w:r w:rsidRPr="00280690">
        <w:rPr>
          <w:rFonts w:cs="B Nazanin"/>
          <w:rtl/>
        </w:rPr>
        <w:softHyphen/>
      </w:r>
      <w:r w:rsidRPr="00280690">
        <w:rPr>
          <w:rFonts w:cs="B Nazanin" w:hint="cs"/>
          <w:rtl/>
        </w:rPr>
        <w:t>باشد) بالاتری داشته</w:t>
      </w:r>
      <w:r w:rsidRPr="00280690">
        <w:rPr>
          <w:rFonts w:cs="B Nazanin"/>
          <w:rtl/>
        </w:rPr>
        <w:softHyphen/>
      </w:r>
      <w:r w:rsidRPr="00280690">
        <w:rPr>
          <w:rFonts w:cs="B Nazanin" w:hint="cs"/>
          <w:rtl/>
        </w:rPr>
        <w:t>اند و رضایت خاطر بیشتری از شغل خود داشتند رفتار مطلوب</w:t>
      </w:r>
      <w:r w:rsidRPr="00280690">
        <w:rPr>
          <w:rFonts w:cs="B Nazanin"/>
          <w:rtl/>
        </w:rPr>
        <w:softHyphen/>
      </w:r>
      <w:r w:rsidRPr="00280690">
        <w:rPr>
          <w:rFonts w:cs="B Nazanin" w:hint="cs"/>
          <w:rtl/>
        </w:rPr>
        <w:t>تری را بروز داده</w:t>
      </w:r>
      <w:r w:rsidRPr="00280690">
        <w:rPr>
          <w:rFonts w:cs="B Nazanin"/>
          <w:rtl/>
        </w:rPr>
        <w:softHyphen/>
      </w:r>
      <w:r w:rsidRPr="00280690">
        <w:rPr>
          <w:rFonts w:cs="B Nazanin" w:hint="cs"/>
          <w:rtl/>
        </w:rPr>
        <w:t>اند. که این یافته با نتایج مطالعه شاهرودی و چیذری (1386) و فهام و همکاران (</w:t>
      </w:r>
      <w:r w:rsidRPr="00EF4D87">
        <w:rPr>
          <w:rFonts w:asciiTheme="majorBidi" w:hAnsiTheme="majorBidi" w:cstheme="majorBidi"/>
          <w:sz w:val="20"/>
          <w:szCs w:val="20"/>
        </w:rPr>
        <w:t xml:space="preserve">Faham </w:t>
      </w:r>
      <w:r w:rsidRPr="00EF4D87">
        <w:rPr>
          <w:rFonts w:asciiTheme="majorBidi" w:hAnsiTheme="majorBidi" w:cstheme="majorBidi"/>
          <w:i/>
          <w:iCs/>
          <w:sz w:val="20"/>
          <w:szCs w:val="20"/>
        </w:rPr>
        <w:t>et</w:t>
      </w:r>
      <w:r w:rsidRPr="00EF4D87">
        <w:rPr>
          <w:rFonts w:asciiTheme="majorBidi" w:hAnsiTheme="majorBidi" w:cstheme="majorBidi"/>
          <w:sz w:val="20"/>
          <w:szCs w:val="20"/>
        </w:rPr>
        <w:t xml:space="preserve"> </w:t>
      </w:r>
      <w:r w:rsidRPr="00EF4D87">
        <w:rPr>
          <w:rFonts w:asciiTheme="majorBidi" w:hAnsiTheme="majorBidi" w:cstheme="majorBidi"/>
          <w:i/>
          <w:iCs/>
          <w:sz w:val="20"/>
          <w:szCs w:val="20"/>
        </w:rPr>
        <w:t>al</w:t>
      </w:r>
      <w:r w:rsidRPr="00EF4D87">
        <w:rPr>
          <w:rFonts w:asciiTheme="majorBidi" w:hAnsiTheme="majorBidi" w:cstheme="majorBidi"/>
          <w:sz w:val="20"/>
          <w:szCs w:val="20"/>
        </w:rPr>
        <w:t>., 2008</w:t>
      </w:r>
      <w:r w:rsidRPr="00280690">
        <w:rPr>
          <w:rFonts w:cs="B Nazanin" w:hint="cs"/>
          <w:rtl/>
        </w:rPr>
        <w:t>) مطابقت دارد. پس از آن دومین متغیر عامل زیست محیطی است که همبستگی مثبت و معناداری با رفتار مدیریت منابع آب دارد (45/0</w:t>
      </w:r>
      <w:r w:rsidRPr="00280690">
        <w:rPr>
          <w:rFonts w:cs="B Nazanin"/>
        </w:rPr>
        <w:t>r=</w:t>
      </w:r>
      <w:r w:rsidRPr="00280690">
        <w:rPr>
          <w:rFonts w:cs="B Nazanin" w:hint="cs"/>
          <w:rtl/>
        </w:rPr>
        <w:t>). این یافته نشان می</w:t>
      </w:r>
      <w:r w:rsidRPr="00280690">
        <w:rPr>
          <w:rFonts w:cs="B Nazanin"/>
          <w:rtl/>
        </w:rPr>
        <w:softHyphen/>
      </w:r>
      <w:r w:rsidRPr="00280690">
        <w:rPr>
          <w:rFonts w:cs="B Nazanin" w:hint="cs"/>
          <w:rtl/>
        </w:rPr>
        <w:t>دهد هر چه کشاورز آگاهی زیست محیطی و باور زیست محیطی بالاتری داشته باشد رفتار مدیریتی وی مناسب</w:t>
      </w:r>
      <w:r w:rsidRPr="00280690">
        <w:rPr>
          <w:rFonts w:cs="B Nazanin"/>
          <w:rtl/>
        </w:rPr>
        <w:softHyphen/>
      </w:r>
      <w:r w:rsidRPr="00280690">
        <w:rPr>
          <w:rFonts w:cs="B Nazanin" w:hint="cs"/>
          <w:rtl/>
        </w:rPr>
        <w:t>تر خواهد بود. همچنین طبق یافته</w:t>
      </w:r>
      <w:r w:rsidRPr="00280690">
        <w:rPr>
          <w:rFonts w:cs="B Nazanin"/>
          <w:rtl/>
        </w:rPr>
        <w:softHyphen/>
      </w:r>
      <w:r w:rsidRPr="00280690">
        <w:rPr>
          <w:rFonts w:cs="B Nazanin" w:hint="cs"/>
          <w:rtl/>
        </w:rPr>
        <w:t>ها سطح زیر کشت آبی همبستگی مثبت و معناداری با رفتار مدیریتی کشاورزان دارد (37/0</w:t>
      </w:r>
      <w:r w:rsidRPr="00280690">
        <w:rPr>
          <w:rFonts w:cs="B Nazanin"/>
        </w:rPr>
        <w:t>r=</w:t>
      </w:r>
      <w:r w:rsidRPr="00280690">
        <w:rPr>
          <w:rFonts w:cs="B Nazanin" w:hint="cs"/>
          <w:rtl/>
        </w:rPr>
        <w:t>). این یافته نشان می</w:t>
      </w:r>
      <w:r w:rsidRPr="00280690">
        <w:rPr>
          <w:rFonts w:cs="B Nazanin"/>
          <w:rtl/>
        </w:rPr>
        <w:softHyphen/>
      </w:r>
      <w:r w:rsidRPr="00280690">
        <w:rPr>
          <w:rFonts w:cs="B Nazanin" w:hint="cs"/>
          <w:rtl/>
        </w:rPr>
        <w:t>دهد به هر میزان سطح زیر کشت آبی کشاورز بیشتر باشد رفتار مدیریتی مطلوب</w:t>
      </w:r>
      <w:r w:rsidRPr="00280690">
        <w:rPr>
          <w:rFonts w:cs="B Nazanin"/>
          <w:rtl/>
        </w:rPr>
        <w:softHyphen/>
      </w:r>
      <w:r w:rsidRPr="00280690">
        <w:rPr>
          <w:rFonts w:cs="B Nazanin" w:hint="cs"/>
          <w:rtl/>
        </w:rPr>
        <w:t>تری از خود نشان می</w:t>
      </w:r>
      <w:r w:rsidRPr="00280690">
        <w:rPr>
          <w:rFonts w:cs="B Nazanin"/>
          <w:rtl/>
        </w:rPr>
        <w:softHyphen/>
      </w:r>
      <w:r w:rsidRPr="00280690">
        <w:rPr>
          <w:rFonts w:cs="B Nazanin" w:hint="cs"/>
          <w:rtl/>
        </w:rPr>
        <w:t>دهد. عامل اقتصادی نیز همبستگی مثبت و معنا داری با رفتار مدیریت منابع آبی دارد (30/0</w:t>
      </w:r>
      <w:r w:rsidRPr="00280690">
        <w:rPr>
          <w:rFonts w:cs="B Nazanin"/>
        </w:rPr>
        <w:t>r=</w:t>
      </w:r>
      <w:r w:rsidRPr="00280690">
        <w:rPr>
          <w:rFonts w:cs="B Nazanin" w:hint="cs"/>
          <w:rtl/>
        </w:rPr>
        <w:t>). هر چه کشاورز به لحاظ اقتصادی در وضعیت بهتری قرار داشته باشد توانایی وی در بکار گیری تکنولوژی</w:t>
      </w:r>
      <w:r w:rsidRPr="00280690">
        <w:rPr>
          <w:rFonts w:cs="B Nazanin"/>
          <w:rtl/>
        </w:rPr>
        <w:softHyphen/>
      </w:r>
      <w:r w:rsidRPr="00280690">
        <w:rPr>
          <w:rFonts w:cs="B Nazanin" w:hint="cs"/>
          <w:rtl/>
        </w:rPr>
        <w:t>های نوین آبیاری بیشتر خواهد بود لذا رفتار مطلوب</w:t>
      </w:r>
      <w:r w:rsidRPr="00280690">
        <w:rPr>
          <w:rFonts w:cs="B Nazanin"/>
          <w:rtl/>
        </w:rPr>
        <w:softHyphen/>
      </w:r>
      <w:r w:rsidRPr="00280690">
        <w:rPr>
          <w:rFonts w:cs="B Nazanin" w:hint="cs"/>
          <w:rtl/>
        </w:rPr>
        <w:t>تری از خود نشان می</w:t>
      </w:r>
      <w:r w:rsidRPr="00280690">
        <w:rPr>
          <w:rFonts w:cs="B Nazanin"/>
          <w:rtl/>
        </w:rPr>
        <w:softHyphen/>
      </w:r>
      <w:r w:rsidRPr="00280690">
        <w:rPr>
          <w:rFonts w:cs="B Nazanin" w:hint="cs"/>
          <w:rtl/>
        </w:rPr>
        <w:t>دهد. وارما و همکاران (</w:t>
      </w:r>
      <w:r w:rsidRPr="00EF4D87">
        <w:rPr>
          <w:rFonts w:asciiTheme="majorBidi" w:hAnsiTheme="majorBidi" w:cstheme="majorBidi"/>
          <w:sz w:val="20"/>
          <w:szCs w:val="20"/>
        </w:rPr>
        <w:t xml:space="preserve">Warma </w:t>
      </w:r>
      <w:r w:rsidRPr="00EF4D87">
        <w:rPr>
          <w:rFonts w:asciiTheme="majorBidi" w:hAnsiTheme="majorBidi" w:cstheme="majorBidi"/>
          <w:i/>
          <w:iCs/>
          <w:sz w:val="20"/>
          <w:szCs w:val="20"/>
        </w:rPr>
        <w:t>et al</w:t>
      </w:r>
      <w:r w:rsidRPr="00EF4D87">
        <w:rPr>
          <w:rFonts w:asciiTheme="majorBidi" w:hAnsiTheme="majorBidi" w:cstheme="majorBidi"/>
          <w:sz w:val="20"/>
          <w:szCs w:val="20"/>
        </w:rPr>
        <w:t>., 2006</w:t>
      </w:r>
      <w:r w:rsidRPr="00280690">
        <w:rPr>
          <w:rFonts w:cs="B Nazanin" w:hint="cs"/>
          <w:rtl/>
        </w:rPr>
        <w:t>)  و پناهی و همکاران (</w:t>
      </w:r>
      <w:r>
        <w:rPr>
          <w:rFonts w:cs="B Nazanin" w:hint="cs"/>
          <w:rtl/>
        </w:rPr>
        <w:t>1391</w:t>
      </w:r>
      <w:r w:rsidRPr="00280690">
        <w:rPr>
          <w:rFonts w:cs="B Nazanin" w:hint="cs"/>
          <w:rtl/>
        </w:rPr>
        <w:t>) در مطالعات خود نبود بنیه مالی قوی کشاورزان (ضعف اقتصادی کشاورزان) را از مهم</w:t>
      </w:r>
      <w:r w:rsidRPr="00280690">
        <w:rPr>
          <w:rFonts w:cs="B Nazanin"/>
          <w:rtl/>
        </w:rPr>
        <w:softHyphen/>
      </w:r>
      <w:r w:rsidRPr="00280690">
        <w:rPr>
          <w:rFonts w:cs="B Nazanin" w:hint="cs"/>
          <w:rtl/>
        </w:rPr>
        <w:t>ترین موانع و محدودیت</w:t>
      </w:r>
      <w:r w:rsidRPr="00280690">
        <w:rPr>
          <w:rFonts w:cs="B Nazanin"/>
          <w:rtl/>
        </w:rPr>
        <w:softHyphen/>
      </w:r>
      <w:r w:rsidRPr="00280690">
        <w:rPr>
          <w:rFonts w:cs="B Nazanin" w:hint="cs"/>
          <w:rtl/>
        </w:rPr>
        <w:t>های به کارگیری مدیریت بهینه منابع آب در نظام کشاورزی دانسته</w:t>
      </w:r>
      <w:r w:rsidRPr="00280690">
        <w:rPr>
          <w:rFonts w:cs="B Nazanin"/>
          <w:rtl/>
        </w:rPr>
        <w:softHyphen/>
      </w:r>
      <w:r w:rsidRPr="00280690">
        <w:rPr>
          <w:rFonts w:cs="B Nazanin" w:hint="cs"/>
          <w:rtl/>
        </w:rPr>
        <w:t xml:space="preserve">اند. </w:t>
      </w:r>
    </w:p>
    <w:p w:rsidR="00C96B02" w:rsidRPr="00280690" w:rsidRDefault="00C96B02" w:rsidP="00C96B02">
      <w:pPr>
        <w:jc w:val="both"/>
        <w:rPr>
          <w:rFonts w:cs="B Nazanin"/>
          <w:rtl/>
        </w:rPr>
      </w:pPr>
      <w:r w:rsidRPr="00280690">
        <w:rPr>
          <w:rFonts w:cs="B Nazanin" w:hint="cs"/>
          <w:rtl/>
        </w:rPr>
        <w:t>همچنین نگرش به رفتار مدیریت منابع آب نیز دارای رابطه مثبت و معناداری با رفتار مدیریت منابع آب می</w:t>
      </w:r>
      <w:r w:rsidRPr="00280690">
        <w:rPr>
          <w:rFonts w:cs="B Nazanin"/>
          <w:rtl/>
        </w:rPr>
        <w:softHyphen/>
      </w:r>
      <w:r w:rsidRPr="00280690">
        <w:rPr>
          <w:rFonts w:cs="B Nazanin" w:hint="cs"/>
          <w:rtl/>
        </w:rPr>
        <w:t>باشد (23/0</w:t>
      </w:r>
      <w:r w:rsidRPr="00280690">
        <w:rPr>
          <w:rFonts w:cs="B Nazanin"/>
        </w:rPr>
        <w:t>r=</w:t>
      </w:r>
      <w:r w:rsidRPr="00280690">
        <w:rPr>
          <w:rFonts w:cs="B Nazanin" w:hint="cs"/>
          <w:rtl/>
        </w:rPr>
        <w:t>) این یافته نشان</w:t>
      </w:r>
      <w:r w:rsidRPr="00280690">
        <w:rPr>
          <w:rFonts w:cs="B Nazanin"/>
          <w:rtl/>
        </w:rPr>
        <w:softHyphen/>
      </w:r>
      <w:r w:rsidRPr="00280690">
        <w:rPr>
          <w:rFonts w:cs="B Nazanin" w:hint="cs"/>
          <w:rtl/>
        </w:rPr>
        <w:t xml:space="preserve"> می</w:t>
      </w:r>
      <w:r w:rsidRPr="00280690">
        <w:rPr>
          <w:rFonts w:cs="B Nazanin"/>
          <w:rtl/>
        </w:rPr>
        <w:softHyphen/>
      </w:r>
      <w:r w:rsidRPr="00280690">
        <w:rPr>
          <w:rFonts w:cs="B Nazanin" w:hint="cs"/>
          <w:rtl/>
        </w:rPr>
        <w:t>دهد به هر میزان نگرش مثبت افراد به مدیریت آب مثبت</w:t>
      </w:r>
      <w:r w:rsidRPr="00280690">
        <w:rPr>
          <w:rFonts w:cs="B Nazanin"/>
          <w:rtl/>
        </w:rPr>
        <w:softHyphen/>
      </w:r>
      <w:r w:rsidRPr="00280690">
        <w:rPr>
          <w:rFonts w:cs="B Nazanin" w:hint="cs"/>
          <w:rtl/>
        </w:rPr>
        <w:t>تر باشد رفتار مدیریت آب وی مطلوب</w:t>
      </w:r>
      <w:r w:rsidRPr="00280690">
        <w:rPr>
          <w:rFonts w:cs="B Nazanin"/>
          <w:rtl/>
        </w:rPr>
        <w:softHyphen/>
      </w:r>
      <w:r w:rsidRPr="00280690">
        <w:rPr>
          <w:rFonts w:cs="B Nazanin" w:hint="cs"/>
          <w:rtl/>
        </w:rPr>
        <w:t>تر خواهد بود. که این یافته با نتایج مطالعه گودرزی و همکاران (1388) همخوانی دارد. همچنین سن (01/0</w:t>
      </w:r>
      <w:r w:rsidRPr="00280690">
        <w:rPr>
          <w:rFonts w:cs="B Nazanin"/>
        </w:rPr>
        <w:t>r=</w:t>
      </w:r>
      <w:r w:rsidRPr="00280690">
        <w:rPr>
          <w:rFonts w:cs="B Nazanin" w:hint="cs"/>
          <w:rtl/>
        </w:rPr>
        <w:t>) و عملکرد محصول (2/0</w:t>
      </w:r>
      <w:r w:rsidRPr="00280690">
        <w:rPr>
          <w:rFonts w:cs="B Nazanin"/>
        </w:rPr>
        <w:t>r=</w:t>
      </w:r>
      <w:r w:rsidRPr="00280690">
        <w:rPr>
          <w:rFonts w:cs="B Nazanin" w:hint="cs"/>
          <w:rtl/>
        </w:rPr>
        <w:t>) با رفتار مدیریت آب رابطه مثبت و معناداری دارد.</w:t>
      </w:r>
    </w:p>
    <w:p w:rsidR="00C96B02" w:rsidRPr="00280690" w:rsidRDefault="00C96B02" w:rsidP="00C96B02">
      <w:pPr>
        <w:jc w:val="center"/>
        <w:rPr>
          <w:rFonts w:cs="B Nazanin"/>
          <w:b/>
          <w:bCs/>
          <w:rtl/>
        </w:rPr>
        <w:sectPr w:rsidR="00C96B02" w:rsidRPr="00280690" w:rsidSect="00C96B02">
          <w:type w:val="continuous"/>
          <w:pgSz w:w="11906" w:h="16838"/>
          <w:pgMar w:top="1440" w:right="1440" w:bottom="1440" w:left="1440" w:header="708" w:footer="708" w:gutter="0"/>
          <w:cols w:space="708"/>
          <w:bidi/>
          <w:rtlGutter/>
          <w:docGrid w:linePitch="360"/>
        </w:sectPr>
      </w:pPr>
    </w:p>
    <w:p w:rsidR="00C96B02" w:rsidRPr="00280690" w:rsidRDefault="00C96B02" w:rsidP="00C96B02">
      <w:pPr>
        <w:jc w:val="center"/>
        <w:rPr>
          <w:rFonts w:cs="B Nazanin"/>
          <w:b/>
          <w:bCs/>
        </w:rPr>
      </w:pPr>
      <w:r w:rsidRPr="00280690">
        <w:rPr>
          <w:rFonts w:cs="B Nazanin" w:hint="cs"/>
          <w:b/>
          <w:bCs/>
          <w:rtl/>
        </w:rPr>
        <w:lastRenderedPageBreak/>
        <w:t xml:space="preserve">جدول </w:t>
      </w:r>
      <w:r>
        <w:rPr>
          <w:rFonts w:cs="B Nazanin" w:hint="cs"/>
          <w:b/>
          <w:bCs/>
          <w:rtl/>
        </w:rPr>
        <w:t>2</w:t>
      </w:r>
      <w:r w:rsidRPr="00280690">
        <w:rPr>
          <w:rFonts w:cs="B Nazanin" w:hint="cs"/>
          <w:b/>
          <w:bCs/>
          <w:rtl/>
        </w:rPr>
        <w:t>- همبستگی متغیرهای مستقل  مورد سنجش با رفتار مدیریت آب</w:t>
      </w:r>
    </w:p>
    <w:tbl>
      <w:tblPr>
        <w:bidiVisual/>
        <w:tblW w:w="12615" w:type="dxa"/>
        <w:jc w:val="center"/>
        <w:tblBorders>
          <w:top w:val="single" w:sz="4" w:space="0" w:color="000000"/>
          <w:bottom w:val="single" w:sz="4" w:space="0" w:color="000000"/>
        </w:tblBorders>
        <w:shd w:val="clear" w:color="auto" w:fill="FFFFFF"/>
        <w:tblLayout w:type="fixed"/>
        <w:tblLook w:val="04A0" w:firstRow="1" w:lastRow="0" w:firstColumn="1" w:lastColumn="0" w:noHBand="0" w:noVBand="1"/>
      </w:tblPr>
      <w:tblGrid>
        <w:gridCol w:w="1701"/>
        <w:gridCol w:w="850"/>
        <w:gridCol w:w="992"/>
        <w:gridCol w:w="851"/>
        <w:gridCol w:w="850"/>
        <w:gridCol w:w="993"/>
        <w:gridCol w:w="850"/>
        <w:gridCol w:w="992"/>
        <w:gridCol w:w="992"/>
        <w:gridCol w:w="850"/>
        <w:gridCol w:w="851"/>
        <w:gridCol w:w="850"/>
        <w:gridCol w:w="426"/>
        <w:gridCol w:w="567"/>
      </w:tblGrid>
      <w:tr w:rsidR="00C96B02" w:rsidRPr="00940977" w:rsidTr="00C96B02">
        <w:trPr>
          <w:trHeight w:val="1681"/>
          <w:jc w:val="center"/>
        </w:trPr>
        <w:tc>
          <w:tcPr>
            <w:tcW w:w="1701" w:type="dxa"/>
            <w:tcBorders>
              <w:bottom w:val="single" w:sz="4" w:space="0" w:color="000000"/>
            </w:tcBorders>
            <w:shd w:val="clear" w:color="auto" w:fill="FFFFFF"/>
          </w:tcPr>
          <w:p w:rsidR="00C96B02" w:rsidRPr="00940977" w:rsidRDefault="00C96B02" w:rsidP="00C96B02">
            <w:pPr>
              <w:jc w:val="center"/>
              <w:rPr>
                <w:rFonts w:cs="B Nazanin"/>
                <w:rtl/>
              </w:rPr>
            </w:pPr>
          </w:p>
        </w:tc>
        <w:tc>
          <w:tcPr>
            <w:tcW w:w="850" w:type="dxa"/>
            <w:tcBorders>
              <w:bottom w:val="single" w:sz="4" w:space="0" w:color="000000"/>
            </w:tcBorders>
            <w:shd w:val="clear" w:color="auto" w:fill="FFFFFF"/>
            <w:textDirection w:val="tbRl"/>
          </w:tcPr>
          <w:p w:rsidR="00C96B02" w:rsidRPr="00940977" w:rsidRDefault="00C96B02" w:rsidP="00C96B02">
            <w:pPr>
              <w:ind w:left="113" w:right="113"/>
              <w:jc w:val="center"/>
              <w:rPr>
                <w:rFonts w:cs="B Nazanin"/>
              </w:rPr>
            </w:pPr>
            <w:r w:rsidRPr="00940977">
              <w:rPr>
                <w:rFonts w:cs="B Nazanin" w:hint="cs"/>
                <w:rtl/>
              </w:rPr>
              <w:t>رفتار مدیریت منابع آبی</w:t>
            </w:r>
          </w:p>
        </w:tc>
        <w:tc>
          <w:tcPr>
            <w:tcW w:w="992" w:type="dxa"/>
            <w:tcBorders>
              <w:bottom w:val="single" w:sz="4" w:space="0" w:color="000000"/>
            </w:tcBorders>
            <w:shd w:val="clear" w:color="auto" w:fill="FFFFFF"/>
            <w:textDirection w:val="tbRl"/>
          </w:tcPr>
          <w:p w:rsidR="00C96B02" w:rsidRPr="00940977" w:rsidRDefault="00C96B02" w:rsidP="00C96B02">
            <w:pPr>
              <w:ind w:left="113" w:right="113"/>
              <w:jc w:val="center"/>
              <w:rPr>
                <w:rFonts w:cs="B Nazanin"/>
                <w:rtl/>
              </w:rPr>
            </w:pPr>
            <w:r w:rsidRPr="00940977">
              <w:rPr>
                <w:rFonts w:cs="B Nazanin" w:hint="cs"/>
                <w:rtl/>
              </w:rPr>
              <w:t>آموزشی</w:t>
            </w:r>
          </w:p>
        </w:tc>
        <w:tc>
          <w:tcPr>
            <w:tcW w:w="851" w:type="dxa"/>
            <w:tcBorders>
              <w:bottom w:val="single" w:sz="4" w:space="0" w:color="000000"/>
            </w:tcBorders>
            <w:shd w:val="clear" w:color="auto" w:fill="FFFFFF"/>
            <w:textDirection w:val="tbRl"/>
          </w:tcPr>
          <w:p w:rsidR="00C96B02" w:rsidRPr="00940977" w:rsidRDefault="00C96B02" w:rsidP="00C96B02">
            <w:pPr>
              <w:ind w:left="113" w:right="113"/>
              <w:jc w:val="center"/>
              <w:rPr>
                <w:rFonts w:cs="B Nazanin"/>
                <w:rtl/>
              </w:rPr>
            </w:pPr>
            <w:r w:rsidRPr="00940977">
              <w:rPr>
                <w:rFonts w:cs="B Nazanin" w:hint="cs"/>
                <w:rtl/>
              </w:rPr>
              <w:t>اقتصادی</w:t>
            </w:r>
          </w:p>
        </w:tc>
        <w:tc>
          <w:tcPr>
            <w:tcW w:w="850" w:type="dxa"/>
            <w:tcBorders>
              <w:bottom w:val="single" w:sz="4" w:space="0" w:color="000000"/>
            </w:tcBorders>
            <w:shd w:val="clear" w:color="auto" w:fill="FFFFFF"/>
            <w:textDirection w:val="tbRl"/>
          </w:tcPr>
          <w:p w:rsidR="00C96B02" w:rsidRPr="00940977" w:rsidRDefault="00C96B02" w:rsidP="00C96B02">
            <w:pPr>
              <w:ind w:left="113" w:right="113"/>
              <w:jc w:val="center"/>
              <w:rPr>
                <w:rFonts w:cs="B Nazanin"/>
              </w:rPr>
            </w:pPr>
            <w:r w:rsidRPr="00940977">
              <w:rPr>
                <w:rFonts w:cs="B Nazanin" w:hint="cs"/>
                <w:rtl/>
              </w:rPr>
              <w:t>زیست محیطی</w:t>
            </w:r>
          </w:p>
        </w:tc>
        <w:tc>
          <w:tcPr>
            <w:tcW w:w="993" w:type="dxa"/>
            <w:tcBorders>
              <w:bottom w:val="single" w:sz="4" w:space="0" w:color="000000"/>
            </w:tcBorders>
            <w:shd w:val="clear" w:color="auto" w:fill="FFFFFF"/>
            <w:textDirection w:val="tbRl"/>
          </w:tcPr>
          <w:p w:rsidR="00C96B02" w:rsidRPr="00940977" w:rsidRDefault="00C96B02" w:rsidP="00C96B02">
            <w:pPr>
              <w:ind w:left="113" w:right="113"/>
              <w:jc w:val="center"/>
              <w:rPr>
                <w:rFonts w:cs="B Nazanin"/>
                <w:rtl/>
              </w:rPr>
            </w:pPr>
            <w:r w:rsidRPr="00940977">
              <w:rPr>
                <w:rFonts w:cs="B Nazanin" w:hint="cs"/>
                <w:rtl/>
              </w:rPr>
              <w:t>اجتماعی- فرهنگی</w:t>
            </w:r>
          </w:p>
        </w:tc>
        <w:tc>
          <w:tcPr>
            <w:tcW w:w="850" w:type="dxa"/>
            <w:tcBorders>
              <w:bottom w:val="single" w:sz="4" w:space="0" w:color="000000"/>
            </w:tcBorders>
            <w:shd w:val="clear" w:color="auto" w:fill="FFFFFF"/>
            <w:textDirection w:val="tbRl"/>
          </w:tcPr>
          <w:p w:rsidR="00C96B02" w:rsidRPr="00940977" w:rsidRDefault="00C96B02" w:rsidP="00C96B02">
            <w:pPr>
              <w:ind w:left="113" w:right="113"/>
              <w:jc w:val="center"/>
              <w:rPr>
                <w:rFonts w:cs="B Nazanin"/>
                <w:rtl/>
              </w:rPr>
            </w:pPr>
            <w:r w:rsidRPr="00940977">
              <w:rPr>
                <w:rFonts w:cs="B Nazanin" w:hint="cs"/>
                <w:rtl/>
              </w:rPr>
              <w:t>نگرش</w:t>
            </w:r>
          </w:p>
        </w:tc>
        <w:tc>
          <w:tcPr>
            <w:tcW w:w="992" w:type="dxa"/>
            <w:tcBorders>
              <w:bottom w:val="single" w:sz="4" w:space="0" w:color="000000"/>
            </w:tcBorders>
            <w:shd w:val="clear" w:color="auto" w:fill="FFFFFF"/>
            <w:textDirection w:val="tbRl"/>
          </w:tcPr>
          <w:p w:rsidR="00C96B02" w:rsidRPr="00940977" w:rsidRDefault="00C96B02" w:rsidP="00C96B02">
            <w:pPr>
              <w:ind w:left="113" w:right="113"/>
              <w:jc w:val="center"/>
              <w:rPr>
                <w:rFonts w:cs="B Nazanin"/>
              </w:rPr>
            </w:pPr>
            <w:r w:rsidRPr="00940977">
              <w:rPr>
                <w:rFonts w:cs="B Nazanin" w:hint="cs"/>
                <w:rtl/>
              </w:rPr>
              <w:t>سن</w:t>
            </w:r>
          </w:p>
        </w:tc>
        <w:tc>
          <w:tcPr>
            <w:tcW w:w="992" w:type="dxa"/>
            <w:tcBorders>
              <w:bottom w:val="single" w:sz="4" w:space="0" w:color="000000"/>
            </w:tcBorders>
            <w:shd w:val="clear" w:color="auto" w:fill="FFFFFF"/>
            <w:textDirection w:val="tbRl"/>
          </w:tcPr>
          <w:p w:rsidR="00C96B02" w:rsidRPr="00940977" w:rsidRDefault="00C96B02" w:rsidP="00C96B02">
            <w:pPr>
              <w:ind w:left="113" w:right="113"/>
              <w:jc w:val="center"/>
              <w:rPr>
                <w:rFonts w:cs="B Nazanin"/>
              </w:rPr>
            </w:pPr>
            <w:r w:rsidRPr="00940977">
              <w:rPr>
                <w:rFonts w:cs="B Nazanin" w:hint="cs"/>
                <w:rtl/>
              </w:rPr>
              <w:t>تحصیلات</w:t>
            </w:r>
          </w:p>
        </w:tc>
        <w:tc>
          <w:tcPr>
            <w:tcW w:w="850" w:type="dxa"/>
            <w:tcBorders>
              <w:bottom w:val="single" w:sz="4" w:space="0" w:color="000000"/>
            </w:tcBorders>
            <w:shd w:val="clear" w:color="auto" w:fill="FFFFFF"/>
            <w:textDirection w:val="tbRl"/>
          </w:tcPr>
          <w:p w:rsidR="00C96B02" w:rsidRPr="00940977" w:rsidRDefault="00C96B02" w:rsidP="00C96B02">
            <w:pPr>
              <w:ind w:left="113" w:right="113"/>
              <w:jc w:val="center"/>
              <w:rPr>
                <w:rFonts w:cs="B Nazanin"/>
              </w:rPr>
            </w:pPr>
            <w:r>
              <w:rPr>
                <w:rFonts w:cs="B Nazanin" w:hint="cs"/>
                <w:rtl/>
              </w:rPr>
              <w:t xml:space="preserve">تعداد قطعات </w:t>
            </w:r>
            <w:r w:rsidRPr="00940977">
              <w:rPr>
                <w:rFonts w:cs="B Nazanin" w:hint="cs"/>
                <w:rtl/>
              </w:rPr>
              <w:t>اراضی</w:t>
            </w:r>
          </w:p>
        </w:tc>
        <w:tc>
          <w:tcPr>
            <w:tcW w:w="851" w:type="dxa"/>
            <w:tcBorders>
              <w:bottom w:val="single" w:sz="4" w:space="0" w:color="000000"/>
            </w:tcBorders>
            <w:shd w:val="clear" w:color="auto" w:fill="FFFFFF"/>
            <w:textDirection w:val="tbRl"/>
          </w:tcPr>
          <w:p w:rsidR="00C96B02" w:rsidRPr="00940977" w:rsidRDefault="00C96B02" w:rsidP="00C96B02">
            <w:pPr>
              <w:ind w:left="113" w:right="113"/>
              <w:jc w:val="center"/>
              <w:rPr>
                <w:rFonts w:cs="B Nazanin"/>
              </w:rPr>
            </w:pPr>
            <w:r>
              <w:rPr>
                <w:rFonts w:cs="B Nazanin" w:hint="cs"/>
                <w:rtl/>
              </w:rPr>
              <w:t>کل سطح زیر کشت</w:t>
            </w:r>
          </w:p>
        </w:tc>
        <w:tc>
          <w:tcPr>
            <w:tcW w:w="850" w:type="dxa"/>
            <w:tcBorders>
              <w:bottom w:val="single" w:sz="4" w:space="0" w:color="000000"/>
            </w:tcBorders>
            <w:shd w:val="clear" w:color="auto" w:fill="FFFFFF"/>
            <w:textDirection w:val="tbRl"/>
          </w:tcPr>
          <w:p w:rsidR="00C96B02" w:rsidRPr="00940977" w:rsidRDefault="00C96B02" w:rsidP="00C96B02">
            <w:pPr>
              <w:ind w:left="113" w:right="113"/>
              <w:jc w:val="center"/>
              <w:rPr>
                <w:rFonts w:cs="B Nazanin"/>
                <w:rtl/>
              </w:rPr>
            </w:pPr>
            <w:r w:rsidRPr="00940977">
              <w:rPr>
                <w:rFonts w:cs="B Nazanin" w:hint="cs"/>
                <w:rtl/>
              </w:rPr>
              <w:t>سطح</w:t>
            </w:r>
            <w:r>
              <w:rPr>
                <w:rFonts w:cs="B Nazanin" w:hint="cs"/>
                <w:rtl/>
              </w:rPr>
              <w:t xml:space="preserve"> زیر کشت محصولات آبی</w:t>
            </w:r>
          </w:p>
        </w:tc>
        <w:tc>
          <w:tcPr>
            <w:tcW w:w="426" w:type="dxa"/>
            <w:tcBorders>
              <w:bottom w:val="single" w:sz="4" w:space="0" w:color="000000"/>
            </w:tcBorders>
            <w:shd w:val="clear" w:color="auto" w:fill="FFFFFF"/>
            <w:textDirection w:val="tbRl"/>
          </w:tcPr>
          <w:p w:rsidR="00C96B02" w:rsidRPr="00940977" w:rsidRDefault="00C96B02" w:rsidP="00C96B02">
            <w:pPr>
              <w:ind w:left="113" w:right="113"/>
              <w:jc w:val="center"/>
              <w:rPr>
                <w:rFonts w:cs="B Nazanin"/>
                <w:rtl/>
              </w:rPr>
            </w:pPr>
            <w:r w:rsidRPr="00940977">
              <w:rPr>
                <w:rFonts w:cs="B Nazanin" w:hint="cs"/>
                <w:rtl/>
              </w:rPr>
              <w:t>عملکرد</w:t>
            </w:r>
          </w:p>
        </w:tc>
        <w:tc>
          <w:tcPr>
            <w:tcW w:w="567" w:type="dxa"/>
            <w:tcBorders>
              <w:bottom w:val="single" w:sz="4" w:space="0" w:color="000000"/>
            </w:tcBorders>
            <w:shd w:val="clear" w:color="auto" w:fill="FFFFFF"/>
            <w:textDirection w:val="tbRl"/>
          </w:tcPr>
          <w:p w:rsidR="00C96B02" w:rsidRPr="00940977" w:rsidRDefault="00C96B02" w:rsidP="00C96B02">
            <w:pPr>
              <w:ind w:left="113" w:right="113"/>
              <w:jc w:val="center"/>
              <w:rPr>
                <w:rFonts w:cs="B Nazanin"/>
                <w:rtl/>
              </w:rPr>
            </w:pPr>
            <w:r w:rsidRPr="00940977">
              <w:rPr>
                <w:rFonts w:cs="B Nazanin" w:hint="cs"/>
                <w:rtl/>
              </w:rPr>
              <w:t>تجربه</w:t>
            </w:r>
          </w:p>
        </w:tc>
      </w:tr>
      <w:tr w:rsidR="00C96B02" w:rsidRPr="00940977" w:rsidTr="00C96B02">
        <w:trPr>
          <w:jc w:val="center"/>
        </w:trPr>
        <w:tc>
          <w:tcPr>
            <w:tcW w:w="1701" w:type="dxa"/>
            <w:shd w:val="clear" w:color="auto" w:fill="FFFFFF"/>
          </w:tcPr>
          <w:p w:rsidR="00C96B02" w:rsidRPr="00940977" w:rsidRDefault="00C96B02" w:rsidP="00C96B02">
            <w:pPr>
              <w:rPr>
                <w:rFonts w:cs="B Nazanin"/>
                <w:rtl/>
              </w:rPr>
            </w:pPr>
            <w:r w:rsidRPr="00940977">
              <w:rPr>
                <w:rFonts w:cs="B Nazanin" w:hint="cs"/>
                <w:rtl/>
              </w:rPr>
              <w:t>رفتار مدیریت منابع آبی</w:t>
            </w:r>
          </w:p>
        </w:tc>
        <w:tc>
          <w:tcPr>
            <w:tcW w:w="850" w:type="dxa"/>
            <w:shd w:val="clear" w:color="auto" w:fill="FFFFFF"/>
          </w:tcPr>
          <w:p w:rsidR="00C96B02" w:rsidRPr="00940977" w:rsidRDefault="00C96B02" w:rsidP="00C96B02">
            <w:pPr>
              <w:jc w:val="center"/>
              <w:rPr>
                <w:rFonts w:cs="B Nazanin"/>
                <w:rtl/>
              </w:rPr>
            </w:pPr>
            <w:r w:rsidRPr="00940977">
              <w:rPr>
                <w:rFonts w:cs="B Nazanin" w:hint="cs"/>
                <w:rtl/>
              </w:rPr>
              <w:t>1</w:t>
            </w:r>
          </w:p>
        </w:tc>
        <w:tc>
          <w:tcPr>
            <w:tcW w:w="992" w:type="dxa"/>
            <w:shd w:val="clear" w:color="auto" w:fill="FFFFFF"/>
          </w:tcPr>
          <w:p w:rsidR="00C96B02" w:rsidRPr="00940977" w:rsidRDefault="00C96B02" w:rsidP="00C96B02">
            <w:pPr>
              <w:jc w:val="center"/>
              <w:rPr>
                <w:rFonts w:cs="B Nazanin"/>
                <w:rtl/>
              </w:rPr>
            </w:pPr>
          </w:p>
        </w:tc>
        <w:tc>
          <w:tcPr>
            <w:tcW w:w="851"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993"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992" w:type="dxa"/>
            <w:shd w:val="clear" w:color="auto" w:fill="FFFFFF"/>
          </w:tcPr>
          <w:p w:rsidR="00C96B02" w:rsidRPr="00940977" w:rsidRDefault="00C96B02" w:rsidP="00C96B02">
            <w:pPr>
              <w:jc w:val="center"/>
              <w:rPr>
                <w:rFonts w:cs="B Nazanin"/>
                <w:rtl/>
              </w:rPr>
            </w:pPr>
          </w:p>
        </w:tc>
        <w:tc>
          <w:tcPr>
            <w:tcW w:w="992"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851"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426" w:type="dxa"/>
            <w:shd w:val="clear" w:color="auto" w:fill="FFFFFF"/>
          </w:tcPr>
          <w:p w:rsidR="00C96B02" w:rsidRPr="00940977" w:rsidRDefault="00C96B02" w:rsidP="00C96B02">
            <w:pPr>
              <w:jc w:val="center"/>
              <w:rPr>
                <w:rFonts w:cs="B Nazanin"/>
                <w:rtl/>
              </w:rPr>
            </w:pPr>
          </w:p>
        </w:tc>
        <w:tc>
          <w:tcPr>
            <w:tcW w:w="567" w:type="dxa"/>
            <w:shd w:val="clear" w:color="auto" w:fill="FFFFFF"/>
          </w:tcPr>
          <w:p w:rsidR="00C96B02" w:rsidRPr="00940977" w:rsidRDefault="00C96B02" w:rsidP="00C96B02">
            <w:pPr>
              <w:jc w:val="center"/>
              <w:rPr>
                <w:rFonts w:cs="B Nazanin"/>
                <w:rtl/>
              </w:rPr>
            </w:pPr>
          </w:p>
        </w:tc>
      </w:tr>
      <w:tr w:rsidR="00C96B02" w:rsidRPr="00940977" w:rsidTr="00C96B02">
        <w:trPr>
          <w:jc w:val="center"/>
        </w:trPr>
        <w:tc>
          <w:tcPr>
            <w:tcW w:w="1701" w:type="dxa"/>
            <w:shd w:val="clear" w:color="auto" w:fill="FFFFFF"/>
          </w:tcPr>
          <w:p w:rsidR="00C96B02" w:rsidRPr="00940977" w:rsidRDefault="00C96B02" w:rsidP="00C96B02">
            <w:pPr>
              <w:jc w:val="lowKashida"/>
              <w:rPr>
                <w:rFonts w:cs="B Nazanin"/>
                <w:u w:val="single"/>
                <w:rtl/>
              </w:rPr>
            </w:pPr>
            <w:r w:rsidRPr="00940977">
              <w:rPr>
                <w:rFonts w:cs="B Nazanin" w:hint="cs"/>
                <w:rtl/>
              </w:rPr>
              <w:t xml:space="preserve">آموزشی </w:t>
            </w:r>
          </w:p>
        </w:tc>
        <w:tc>
          <w:tcPr>
            <w:tcW w:w="850" w:type="dxa"/>
            <w:shd w:val="clear" w:color="auto" w:fill="FFFFFF"/>
          </w:tcPr>
          <w:p w:rsidR="00C96B02" w:rsidRPr="00940977" w:rsidRDefault="00C96B02" w:rsidP="00C96B02">
            <w:pPr>
              <w:jc w:val="center"/>
              <w:rPr>
                <w:rFonts w:cs="B Nazanin"/>
                <w:rtl/>
              </w:rPr>
            </w:pPr>
            <w:r w:rsidRPr="00940977">
              <w:rPr>
                <w:rFonts w:cs="B Nazanin" w:hint="cs"/>
                <w:rtl/>
              </w:rPr>
              <w:t>06/0</w:t>
            </w:r>
          </w:p>
        </w:tc>
        <w:tc>
          <w:tcPr>
            <w:tcW w:w="992" w:type="dxa"/>
            <w:shd w:val="clear" w:color="auto" w:fill="FFFFFF"/>
          </w:tcPr>
          <w:p w:rsidR="00C96B02" w:rsidRPr="00940977" w:rsidRDefault="00C96B02" w:rsidP="00C96B02">
            <w:pPr>
              <w:jc w:val="center"/>
              <w:rPr>
                <w:rFonts w:cs="B Nazanin"/>
                <w:rtl/>
              </w:rPr>
            </w:pPr>
            <w:r w:rsidRPr="00940977">
              <w:rPr>
                <w:rFonts w:cs="B Nazanin" w:hint="cs"/>
                <w:rtl/>
              </w:rPr>
              <w:t>1</w:t>
            </w:r>
          </w:p>
        </w:tc>
        <w:tc>
          <w:tcPr>
            <w:tcW w:w="851"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993"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992" w:type="dxa"/>
            <w:shd w:val="clear" w:color="auto" w:fill="FFFFFF"/>
          </w:tcPr>
          <w:p w:rsidR="00C96B02" w:rsidRPr="00940977" w:rsidRDefault="00C96B02" w:rsidP="00C96B02">
            <w:pPr>
              <w:jc w:val="center"/>
              <w:rPr>
                <w:rFonts w:cs="B Nazanin"/>
                <w:rtl/>
              </w:rPr>
            </w:pPr>
          </w:p>
        </w:tc>
        <w:tc>
          <w:tcPr>
            <w:tcW w:w="992"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851"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426" w:type="dxa"/>
            <w:shd w:val="clear" w:color="auto" w:fill="FFFFFF"/>
          </w:tcPr>
          <w:p w:rsidR="00C96B02" w:rsidRPr="00940977" w:rsidRDefault="00C96B02" w:rsidP="00C96B02">
            <w:pPr>
              <w:jc w:val="center"/>
              <w:rPr>
                <w:rFonts w:cs="B Nazanin"/>
                <w:rtl/>
              </w:rPr>
            </w:pPr>
          </w:p>
        </w:tc>
        <w:tc>
          <w:tcPr>
            <w:tcW w:w="567" w:type="dxa"/>
            <w:shd w:val="clear" w:color="auto" w:fill="FFFFFF"/>
          </w:tcPr>
          <w:p w:rsidR="00C96B02" w:rsidRPr="00940977" w:rsidRDefault="00C96B02" w:rsidP="00C96B02">
            <w:pPr>
              <w:jc w:val="center"/>
              <w:rPr>
                <w:rFonts w:cs="B Nazanin"/>
                <w:rtl/>
              </w:rPr>
            </w:pPr>
          </w:p>
        </w:tc>
      </w:tr>
      <w:tr w:rsidR="00C96B02" w:rsidRPr="00940977" w:rsidTr="00C96B02">
        <w:trPr>
          <w:jc w:val="center"/>
        </w:trPr>
        <w:tc>
          <w:tcPr>
            <w:tcW w:w="1701" w:type="dxa"/>
            <w:shd w:val="clear" w:color="auto" w:fill="FFFFFF"/>
          </w:tcPr>
          <w:p w:rsidR="00C96B02" w:rsidRPr="00940977" w:rsidRDefault="00C96B02" w:rsidP="00C96B02">
            <w:pPr>
              <w:jc w:val="lowKashida"/>
              <w:rPr>
                <w:rFonts w:cs="B Nazanin"/>
                <w:rtl/>
              </w:rPr>
            </w:pPr>
            <w:r w:rsidRPr="00940977">
              <w:rPr>
                <w:rFonts w:cs="B Nazanin" w:hint="cs"/>
                <w:rtl/>
              </w:rPr>
              <w:t>اقتصادی</w:t>
            </w:r>
          </w:p>
        </w:tc>
        <w:tc>
          <w:tcPr>
            <w:tcW w:w="850" w:type="dxa"/>
            <w:shd w:val="clear" w:color="auto" w:fill="FFFFFF"/>
          </w:tcPr>
          <w:p w:rsidR="00C96B02" w:rsidRPr="00940977" w:rsidRDefault="00C96B02" w:rsidP="00C96B02">
            <w:pPr>
              <w:jc w:val="center"/>
              <w:rPr>
                <w:rFonts w:cs="B Nazanin"/>
              </w:rPr>
            </w:pPr>
            <w:r w:rsidRPr="00940977">
              <w:rPr>
                <w:rFonts w:cs="B Nazanin"/>
              </w:rPr>
              <w:t>**</w:t>
            </w:r>
            <w:r w:rsidRPr="00940977">
              <w:rPr>
                <w:rFonts w:cs="B Nazanin" w:hint="cs"/>
                <w:rtl/>
              </w:rPr>
              <w:t>30/0</w:t>
            </w:r>
          </w:p>
        </w:tc>
        <w:tc>
          <w:tcPr>
            <w:tcW w:w="992"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25/0</w:t>
            </w:r>
          </w:p>
        </w:tc>
        <w:tc>
          <w:tcPr>
            <w:tcW w:w="851" w:type="dxa"/>
            <w:shd w:val="clear" w:color="auto" w:fill="FFFFFF"/>
          </w:tcPr>
          <w:p w:rsidR="00C96B02" w:rsidRPr="00940977" w:rsidRDefault="00C96B02" w:rsidP="00C96B02">
            <w:pPr>
              <w:jc w:val="center"/>
              <w:rPr>
                <w:rFonts w:cs="B Nazanin"/>
                <w:rtl/>
              </w:rPr>
            </w:pPr>
            <w:r w:rsidRPr="00940977">
              <w:rPr>
                <w:rFonts w:cs="B Nazanin" w:hint="cs"/>
                <w:rtl/>
              </w:rPr>
              <w:t>1</w:t>
            </w:r>
          </w:p>
        </w:tc>
        <w:tc>
          <w:tcPr>
            <w:tcW w:w="850" w:type="dxa"/>
            <w:shd w:val="clear" w:color="auto" w:fill="FFFFFF"/>
          </w:tcPr>
          <w:p w:rsidR="00C96B02" w:rsidRPr="00940977" w:rsidRDefault="00C96B02" w:rsidP="00C96B02">
            <w:pPr>
              <w:jc w:val="center"/>
              <w:rPr>
                <w:rFonts w:cs="B Nazanin"/>
                <w:rtl/>
              </w:rPr>
            </w:pPr>
          </w:p>
        </w:tc>
        <w:tc>
          <w:tcPr>
            <w:tcW w:w="993"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992" w:type="dxa"/>
            <w:shd w:val="clear" w:color="auto" w:fill="FFFFFF"/>
          </w:tcPr>
          <w:p w:rsidR="00C96B02" w:rsidRPr="00940977" w:rsidRDefault="00C96B02" w:rsidP="00C96B02">
            <w:pPr>
              <w:jc w:val="center"/>
              <w:rPr>
                <w:rFonts w:cs="B Nazanin"/>
                <w:rtl/>
              </w:rPr>
            </w:pPr>
          </w:p>
        </w:tc>
        <w:tc>
          <w:tcPr>
            <w:tcW w:w="992"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851"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426" w:type="dxa"/>
            <w:shd w:val="clear" w:color="auto" w:fill="FFFFFF"/>
          </w:tcPr>
          <w:p w:rsidR="00C96B02" w:rsidRPr="00940977" w:rsidRDefault="00C96B02" w:rsidP="00C96B02">
            <w:pPr>
              <w:jc w:val="center"/>
              <w:rPr>
                <w:rFonts w:cs="B Nazanin"/>
                <w:rtl/>
              </w:rPr>
            </w:pPr>
          </w:p>
        </w:tc>
        <w:tc>
          <w:tcPr>
            <w:tcW w:w="567" w:type="dxa"/>
            <w:shd w:val="clear" w:color="auto" w:fill="FFFFFF"/>
          </w:tcPr>
          <w:p w:rsidR="00C96B02" w:rsidRPr="00940977" w:rsidRDefault="00C96B02" w:rsidP="00C96B02">
            <w:pPr>
              <w:jc w:val="center"/>
              <w:rPr>
                <w:rFonts w:cs="B Nazanin"/>
                <w:rtl/>
              </w:rPr>
            </w:pPr>
          </w:p>
        </w:tc>
      </w:tr>
      <w:tr w:rsidR="00C96B02" w:rsidRPr="00940977" w:rsidTr="00C96B02">
        <w:trPr>
          <w:jc w:val="center"/>
        </w:trPr>
        <w:tc>
          <w:tcPr>
            <w:tcW w:w="1701" w:type="dxa"/>
            <w:shd w:val="clear" w:color="auto" w:fill="FFFFFF"/>
          </w:tcPr>
          <w:p w:rsidR="00C96B02" w:rsidRPr="00940977" w:rsidRDefault="00C96B02" w:rsidP="00C96B02">
            <w:pPr>
              <w:jc w:val="lowKashida"/>
              <w:rPr>
                <w:rFonts w:cs="B Nazanin"/>
                <w:u w:val="single"/>
                <w:rtl/>
              </w:rPr>
            </w:pPr>
            <w:r w:rsidRPr="00940977">
              <w:rPr>
                <w:rFonts w:cs="B Nazanin" w:hint="cs"/>
                <w:rtl/>
              </w:rPr>
              <w:t>زیست محیطی</w:t>
            </w:r>
          </w:p>
        </w:tc>
        <w:tc>
          <w:tcPr>
            <w:tcW w:w="850"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45/0</w:t>
            </w:r>
          </w:p>
        </w:tc>
        <w:tc>
          <w:tcPr>
            <w:tcW w:w="992" w:type="dxa"/>
            <w:shd w:val="clear" w:color="auto" w:fill="FFFFFF"/>
          </w:tcPr>
          <w:p w:rsidR="00C96B02" w:rsidRPr="00940977" w:rsidRDefault="00C96B02" w:rsidP="00C96B02">
            <w:pPr>
              <w:jc w:val="center"/>
              <w:rPr>
                <w:rFonts w:cs="B Nazanin"/>
                <w:rtl/>
              </w:rPr>
            </w:pPr>
            <w:r w:rsidRPr="00940977">
              <w:rPr>
                <w:rFonts w:cs="B Nazanin" w:hint="cs"/>
                <w:rtl/>
              </w:rPr>
              <w:t>11/0-</w:t>
            </w:r>
          </w:p>
        </w:tc>
        <w:tc>
          <w:tcPr>
            <w:tcW w:w="851"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28/0</w:t>
            </w:r>
          </w:p>
        </w:tc>
        <w:tc>
          <w:tcPr>
            <w:tcW w:w="850" w:type="dxa"/>
            <w:shd w:val="clear" w:color="auto" w:fill="FFFFFF"/>
          </w:tcPr>
          <w:p w:rsidR="00C96B02" w:rsidRPr="00940977" w:rsidRDefault="00C96B02" w:rsidP="00C96B02">
            <w:pPr>
              <w:jc w:val="center"/>
              <w:rPr>
                <w:rFonts w:cs="B Nazanin"/>
                <w:rtl/>
              </w:rPr>
            </w:pPr>
            <w:r w:rsidRPr="00940977">
              <w:rPr>
                <w:rFonts w:cs="B Nazanin" w:hint="cs"/>
                <w:rtl/>
              </w:rPr>
              <w:t>1</w:t>
            </w:r>
          </w:p>
        </w:tc>
        <w:tc>
          <w:tcPr>
            <w:tcW w:w="993"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992" w:type="dxa"/>
            <w:shd w:val="clear" w:color="auto" w:fill="FFFFFF"/>
          </w:tcPr>
          <w:p w:rsidR="00C96B02" w:rsidRPr="00940977" w:rsidRDefault="00C96B02" w:rsidP="00C96B02">
            <w:pPr>
              <w:jc w:val="center"/>
              <w:rPr>
                <w:rFonts w:cs="B Nazanin"/>
                <w:rtl/>
              </w:rPr>
            </w:pPr>
          </w:p>
        </w:tc>
        <w:tc>
          <w:tcPr>
            <w:tcW w:w="992"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851"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426" w:type="dxa"/>
            <w:shd w:val="clear" w:color="auto" w:fill="FFFFFF"/>
          </w:tcPr>
          <w:p w:rsidR="00C96B02" w:rsidRPr="00940977" w:rsidRDefault="00C96B02" w:rsidP="00C96B02">
            <w:pPr>
              <w:jc w:val="center"/>
              <w:rPr>
                <w:rFonts w:cs="B Nazanin"/>
                <w:rtl/>
              </w:rPr>
            </w:pPr>
          </w:p>
        </w:tc>
        <w:tc>
          <w:tcPr>
            <w:tcW w:w="567" w:type="dxa"/>
            <w:shd w:val="clear" w:color="auto" w:fill="FFFFFF"/>
          </w:tcPr>
          <w:p w:rsidR="00C96B02" w:rsidRPr="00940977" w:rsidRDefault="00C96B02" w:rsidP="00C96B02">
            <w:pPr>
              <w:jc w:val="center"/>
              <w:rPr>
                <w:rFonts w:cs="B Nazanin"/>
                <w:rtl/>
              </w:rPr>
            </w:pPr>
          </w:p>
        </w:tc>
      </w:tr>
      <w:tr w:rsidR="00C96B02" w:rsidRPr="00940977" w:rsidTr="00C96B02">
        <w:trPr>
          <w:jc w:val="center"/>
        </w:trPr>
        <w:tc>
          <w:tcPr>
            <w:tcW w:w="1701" w:type="dxa"/>
            <w:shd w:val="clear" w:color="auto" w:fill="FFFFFF"/>
          </w:tcPr>
          <w:p w:rsidR="00C96B02" w:rsidRPr="00940977" w:rsidRDefault="00C96B02" w:rsidP="00C96B02">
            <w:pPr>
              <w:jc w:val="lowKashida"/>
              <w:rPr>
                <w:rFonts w:cs="B Nazanin"/>
                <w:u w:val="single"/>
                <w:rtl/>
              </w:rPr>
            </w:pPr>
            <w:r w:rsidRPr="00940977">
              <w:rPr>
                <w:rFonts w:cs="B Nazanin" w:hint="cs"/>
                <w:rtl/>
              </w:rPr>
              <w:t>اجتماعی- فرهنگی</w:t>
            </w:r>
          </w:p>
        </w:tc>
        <w:tc>
          <w:tcPr>
            <w:tcW w:w="850"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59/0</w:t>
            </w:r>
          </w:p>
        </w:tc>
        <w:tc>
          <w:tcPr>
            <w:tcW w:w="992" w:type="dxa"/>
            <w:shd w:val="clear" w:color="auto" w:fill="FFFFFF"/>
          </w:tcPr>
          <w:p w:rsidR="00C96B02" w:rsidRPr="00940977" w:rsidRDefault="00C96B02" w:rsidP="00C96B02">
            <w:pPr>
              <w:jc w:val="center"/>
              <w:rPr>
                <w:rFonts w:cs="B Nazanin"/>
                <w:rtl/>
              </w:rPr>
            </w:pPr>
            <w:r w:rsidRPr="00940977">
              <w:rPr>
                <w:rFonts w:cs="B Nazanin" w:hint="cs"/>
                <w:rtl/>
              </w:rPr>
              <w:t>12/0</w:t>
            </w:r>
          </w:p>
        </w:tc>
        <w:tc>
          <w:tcPr>
            <w:tcW w:w="851"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46/0</w:t>
            </w:r>
          </w:p>
        </w:tc>
        <w:tc>
          <w:tcPr>
            <w:tcW w:w="850"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37/0</w:t>
            </w:r>
          </w:p>
        </w:tc>
        <w:tc>
          <w:tcPr>
            <w:tcW w:w="993" w:type="dxa"/>
            <w:shd w:val="clear" w:color="auto" w:fill="FFFFFF"/>
          </w:tcPr>
          <w:p w:rsidR="00C96B02" w:rsidRPr="00940977" w:rsidRDefault="00C96B02" w:rsidP="00C96B02">
            <w:pPr>
              <w:jc w:val="center"/>
              <w:rPr>
                <w:rFonts w:cs="B Nazanin"/>
                <w:rtl/>
              </w:rPr>
            </w:pPr>
            <w:r w:rsidRPr="00940977">
              <w:rPr>
                <w:rFonts w:cs="B Nazanin" w:hint="cs"/>
                <w:rtl/>
              </w:rPr>
              <w:t>1</w:t>
            </w:r>
          </w:p>
        </w:tc>
        <w:tc>
          <w:tcPr>
            <w:tcW w:w="850" w:type="dxa"/>
            <w:shd w:val="clear" w:color="auto" w:fill="FFFFFF"/>
          </w:tcPr>
          <w:p w:rsidR="00C96B02" w:rsidRPr="00940977" w:rsidRDefault="00C96B02" w:rsidP="00C96B02">
            <w:pPr>
              <w:jc w:val="center"/>
              <w:rPr>
                <w:rFonts w:cs="B Nazanin"/>
                <w:rtl/>
              </w:rPr>
            </w:pPr>
          </w:p>
        </w:tc>
        <w:tc>
          <w:tcPr>
            <w:tcW w:w="992" w:type="dxa"/>
            <w:shd w:val="clear" w:color="auto" w:fill="FFFFFF"/>
          </w:tcPr>
          <w:p w:rsidR="00C96B02" w:rsidRPr="00940977" w:rsidRDefault="00C96B02" w:rsidP="00C96B02">
            <w:pPr>
              <w:jc w:val="center"/>
              <w:rPr>
                <w:rFonts w:cs="B Nazanin"/>
                <w:rtl/>
              </w:rPr>
            </w:pPr>
          </w:p>
        </w:tc>
        <w:tc>
          <w:tcPr>
            <w:tcW w:w="992"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851"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426" w:type="dxa"/>
            <w:shd w:val="clear" w:color="auto" w:fill="FFFFFF"/>
          </w:tcPr>
          <w:p w:rsidR="00C96B02" w:rsidRPr="00940977" w:rsidRDefault="00C96B02" w:rsidP="00C96B02">
            <w:pPr>
              <w:jc w:val="center"/>
              <w:rPr>
                <w:rFonts w:cs="B Nazanin"/>
                <w:rtl/>
              </w:rPr>
            </w:pPr>
          </w:p>
        </w:tc>
        <w:tc>
          <w:tcPr>
            <w:tcW w:w="567" w:type="dxa"/>
            <w:shd w:val="clear" w:color="auto" w:fill="FFFFFF"/>
          </w:tcPr>
          <w:p w:rsidR="00C96B02" w:rsidRPr="00940977" w:rsidRDefault="00C96B02" w:rsidP="00C96B02">
            <w:pPr>
              <w:jc w:val="center"/>
              <w:rPr>
                <w:rFonts w:cs="B Nazanin"/>
                <w:rtl/>
              </w:rPr>
            </w:pPr>
          </w:p>
        </w:tc>
      </w:tr>
      <w:tr w:rsidR="00C96B02" w:rsidRPr="00940977" w:rsidTr="00C96B02">
        <w:trPr>
          <w:jc w:val="center"/>
        </w:trPr>
        <w:tc>
          <w:tcPr>
            <w:tcW w:w="1701" w:type="dxa"/>
            <w:shd w:val="clear" w:color="auto" w:fill="FFFFFF"/>
          </w:tcPr>
          <w:p w:rsidR="00C96B02" w:rsidRPr="00940977" w:rsidRDefault="00C96B02" w:rsidP="00C96B02">
            <w:pPr>
              <w:jc w:val="lowKashida"/>
              <w:rPr>
                <w:rFonts w:cs="B Nazanin"/>
                <w:u w:val="single"/>
                <w:rtl/>
              </w:rPr>
            </w:pPr>
            <w:r w:rsidRPr="00940977">
              <w:rPr>
                <w:rFonts w:cs="B Nazanin" w:hint="cs"/>
                <w:rtl/>
              </w:rPr>
              <w:t>نگرش</w:t>
            </w:r>
          </w:p>
        </w:tc>
        <w:tc>
          <w:tcPr>
            <w:tcW w:w="850"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23/0</w:t>
            </w:r>
          </w:p>
        </w:tc>
        <w:tc>
          <w:tcPr>
            <w:tcW w:w="992" w:type="dxa"/>
            <w:shd w:val="clear" w:color="auto" w:fill="FFFFFF"/>
          </w:tcPr>
          <w:p w:rsidR="00C96B02" w:rsidRPr="00940977" w:rsidRDefault="00C96B02" w:rsidP="00C96B02">
            <w:pPr>
              <w:jc w:val="center"/>
              <w:rPr>
                <w:rFonts w:cs="B Nazanin"/>
                <w:rtl/>
              </w:rPr>
            </w:pPr>
            <w:r w:rsidRPr="00940977">
              <w:rPr>
                <w:rFonts w:cs="B Nazanin" w:hint="cs"/>
                <w:rtl/>
              </w:rPr>
              <w:t>04/0</w:t>
            </w:r>
          </w:p>
        </w:tc>
        <w:tc>
          <w:tcPr>
            <w:tcW w:w="851"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20/0</w:t>
            </w:r>
          </w:p>
        </w:tc>
        <w:tc>
          <w:tcPr>
            <w:tcW w:w="850"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60/0</w:t>
            </w:r>
          </w:p>
        </w:tc>
        <w:tc>
          <w:tcPr>
            <w:tcW w:w="993"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23/0</w:t>
            </w:r>
          </w:p>
        </w:tc>
        <w:tc>
          <w:tcPr>
            <w:tcW w:w="850" w:type="dxa"/>
            <w:shd w:val="clear" w:color="auto" w:fill="FFFFFF"/>
          </w:tcPr>
          <w:p w:rsidR="00C96B02" w:rsidRPr="00940977" w:rsidRDefault="00C96B02" w:rsidP="00C96B02">
            <w:pPr>
              <w:jc w:val="center"/>
              <w:rPr>
                <w:rFonts w:cs="B Nazanin"/>
                <w:rtl/>
              </w:rPr>
            </w:pPr>
            <w:r w:rsidRPr="00940977">
              <w:rPr>
                <w:rFonts w:cs="B Nazanin" w:hint="cs"/>
                <w:rtl/>
              </w:rPr>
              <w:t>1</w:t>
            </w:r>
          </w:p>
        </w:tc>
        <w:tc>
          <w:tcPr>
            <w:tcW w:w="992" w:type="dxa"/>
            <w:shd w:val="clear" w:color="auto" w:fill="FFFFFF"/>
          </w:tcPr>
          <w:p w:rsidR="00C96B02" w:rsidRPr="00940977" w:rsidRDefault="00C96B02" w:rsidP="00C96B02">
            <w:pPr>
              <w:jc w:val="center"/>
              <w:rPr>
                <w:rFonts w:cs="B Nazanin"/>
                <w:rtl/>
              </w:rPr>
            </w:pPr>
          </w:p>
        </w:tc>
        <w:tc>
          <w:tcPr>
            <w:tcW w:w="992"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851"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426" w:type="dxa"/>
            <w:shd w:val="clear" w:color="auto" w:fill="FFFFFF"/>
          </w:tcPr>
          <w:p w:rsidR="00C96B02" w:rsidRPr="00940977" w:rsidRDefault="00C96B02" w:rsidP="00C96B02">
            <w:pPr>
              <w:jc w:val="center"/>
              <w:rPr>
                <w:rFonts w:cs="B Nazanin"/>
                <w:rtl/>
              </w:rPr>
            </w:pPr>
          </w:p>
        </w:tc>
        <w:tc>
          <w:tcPr>
            <w:tcW w:w="567" w:type="dxa"/>
            <w:shd w:val="clear" w:color="auto" w:fill="FFFFFF"/>
          </w:tcPr>
          <w:p w:rsidR="00C96B02" w:rsidRPr="00940977" w:rsidRDefault="00C96B02" w:rsidP="00C96B02">
            <w:pPr>
              <w:jc w:val="center"/>
              <w:rPr>
                <w:rFonts w:cs="B Nazanin"/>
                <w:rtl/>
              </w:rPr>
            </w:pPr>
          </w:p>
        </w:tc>
      </w:tr>
      <w:tr w:rsidR="00C96B02" w:rsidRPr="00940977" w:rsidTr="00C96B02">
        <w:trPr>
          <w:jc w:val="center"/>
        </w:trPr>
        <w:tc>
          <w:tcPr>
            <w:tcW w:w="1701" w:type="dxa"/>
            <w:shd w:val="clear" w:color="auto" w:fill="FFFFFF"/>
          </w:tcPr>
          <w:p w:rsidR="00C96B02" w:rsidRPr="00940977" w:rsidRDefault="00C96B02" w:rsidP="00C96B02">
            <w:pPr>
              <w:jc w:val="lowKashida"/>
              <w:rPr>
                <w:rFonts w:cs="B Nazanin"/>
              </w:rPr>
            </w:pPr>
            <w:r w:rsidRPr="00940977">
              <w:rPr>
                <w:rFonts w:cs="B Nazanin" w:hint="cs"/>
                <w:rtl/>
              </w:rPr>
              <w:t>سن (سال)</w:t>
            </w:r>
          </w:p>
        </w:tc>
        <w:tc>
          <w:tcPr>
            <w:tcW w:w="850"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01/0</w:t>
            </w:r>
          </w:p>
        </w:tc>
        <w:tc>
          <w:tcPr>
            <w:tcW w:w="992"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25/0-</w:t>
            </w:r>
          </w:p>
        </w:tc>
        <w:tc>
          <w:tcPr>
            <w:tcW w:w="851"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03/0</w:t>
            </w:r>
          </w:p>
        </w:tc>
        <w:tc>
          <w:tcPr>
            <w:tcW w:w="850" w:type="dxa"/>
            <w:shd w:val="clear" w:color="auto" w:fill="FFFFFF"/>
          </w:tcPr>
          <w:p w:rsidR="00C96B02" w:rsidRPr="00940977" w:rsidRDefault="00C96B02" w:rsidP="00C96B02">
            <w:pPr>
              <w:jc w:val="center"/>
              <w:rPr>
                <w:rFonts w:cs="B Nazanin"/>
                <w:rtl/>
              </w:rPr>
            </w:pPr>
            <w:r w:rsidRPr="00940977">
              <w:rPr>
                <w:rFonts w:cs="B Nazanin" w:hint="cs"/>
                <w:rtl/>
              </w:rPr>
              <w:t>03/0</w:t>
            </w:r>
          </w:p>
        </w:tc>
        <w:tc>
          <w:tcPr>
            <w:tcW w:w="993" w:type="dxa"/>
            <w:shd w:val="clear" w:color="auto" w:fill="FFFFFF"/>
          </w:tcPr>
          <w:p w:rsidR="00C96B02" w:rsidRPr="00940977" w:rsidRDefault="00C96B02" w:rsidP="00C96B02">
            <w:pPr>
              <w:jc w:val="center"/>
              <w:rPr>
                <w:rFonts w:cs="B Nazanin"/>
                <w:rtl/>
              </w:rPr>
            </w:pPr>
            <w:r w:rsidRPr="00940977">
              <w:rPr>
                <w:rFonts w:cs="B Nazanin" w:hint="cs"/>
                <w:rtl/>
              </w:rPr>
              <w:t>09/0</w:t>
            </w:r>
          </w:p>
        </w:tc>
        <w:tc>
          <w:tcPr>
            <w:tcW w:w="850" w:type="dxa"/>
            <w:shd w:val="clear" w:color="auto" w:fill="FFFFFF"/>
          </w:tcPr>
          <w:p w:rsidR="00C96B02" w:rsidRPr="00940977" w:rsidRDefault="00C96B02" w:rsidP="00C96B02">
            <w:pPr>
              <w:jc w:val="center"/>
              <w:rPr>
                <w:rFonts w:cs="B Nazanin"/>
                <w:rtl/>
              </w:rPr>
            </w:pPr>
            <w:r w:rsidRPr="00940977">
              <w:rPr>
                <w:rFonts w:cs="B Nazanin" w:hint="cs"/>
                <w:rtl/>
              </w:rPr>
              <w:t>15/0</w:t>
            </w:r>
          </w:p>
        </w:tc>
        <w:tc>
          <w:tcPr>
            <w:tcW w:w="992" w:type="dxa"/>
            <w:shd w:val="clear" w:color="auto" w:fill="FFFFFF"/>
          </w:tcPr>
          <w:p w:rsidR="00C96B02" w:rsidRPr="00940977" w:rsidRDefault="00C96B02" w:rsidP="00C96B02">
            <w:pPr>
              <w:jc w:val="center"/>
              <w:rPr>
                <w:rFonts w:cs="B Nazanin"/>
                <w:rtl/>
              </w:rPr>
            </w:pPr>
            <w:r w:rsidRPr="00940977">
              <w:rPr>
                <w:rFonts w:cs="B Nazanin" w:hint="cs"/>
                <w:rtl/>
              </w:rPr>
              <w:t>1</w:t>
            </w:r>
          </w:p>
        </w:tc>
        <w:tc>
          <w:tcPr>
            <w:tcW w:w="992"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851"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426" w:type="dxa"/>
            <w:shd w:val="clear" w:color="auto" w:fill="FFFFFF"/>
          </w:tcPr>
          <w:p w:rsidR="00C96B02" w:rsidRPr="00940977" w:rsidRDefault="00C96B02" w:rsidP="00C96B02">
            <w:pPr>
              <w:jc w:val="center"/>
              <w:rPr>
                <w:rFonts w:cs="B Nazanin"/>
                <w:rtl/>
              </w:rPr>
            </w:pPr>
          </w:p>
        </w:tc>
        <w:tc>
          <w:tcPr>
            <w:tcW w:w="567" w:type="dxa"/>
            <w:shd w:val="clear" w:color="auto" w:fill="FFFFFF"/>
          </w:tcPr>
          <w:p w:rsidR="00C96B02" w:rsidRPr="00940977" w:rsidRDefault="00C96B02" w:rsidP="00C96B02">
            <w:pPr>
              <w:jc w:val="center"/>
              <w:rPr>
                <w:rFonts w:cs="B Nazanin"/>
                <w:rtl/>
              </w:rPr>
            </w:pPr>
          </w:p>
        </w:tc>
      </w:tr>
      <w:tr w:rsidR="00C96B02" w:rsidRPr="00940977" w:rsidTr="00C96B02">
        <w:trPr>
          <w:jc w:val="center"/>
        </w:trPr>
        <w:tc>
          <w:tcPr>
            <w:tcW w:w="1701" w:type="dxa"/>
            <w:shd w:val="clear" w:color="auto" w:fill="FFFFFF"/>
          </w:tcPr>
          <w:p w:rsidR="00C96B02" w:rsidRPr="00940977" w:rsidRDefault="00C96B02" w:rsidP="00C96B02">
            <w:pPr>
              <w:jc w:val="lowKashida"/>
              <w:rPr>
                <w:rFonts w:cs="B Nazanin"/>
                <w:rtl/>
              </w:rPr>
            </w:pPr>
            <w:r w:rsidRPr="00940977">
              <w:rPr>
                <w:rFonts w:cs="B Nazanin" w:hint="cs"/>
                <w:rtl/>
              </w:rPr>
              <w:t>تحصیلات (سال)</w:t>
            </w:r>
          </w:p>
        </w:tc>
        <w:tc>
          <w:tcPr>
            <w:tcW w:w="850" w:type="dxa"/>
            <w:shd w:val="clear" w:color="auto" w:fill="FFFFFF"/>
          </w:tcPr>
          <w:p w:rsidR="00C96B02" w:rsidRPr="00940977" w:rsidRDefault="00C96B02" w:rsidP="00C96B02">
            <w:pPr>
              <w:jc w:val="center"/>
              <w:rPr>
                <w:rFonts w:cs="B Nazanin"/>
                <w:rtl/>
              </w:rPr>
            </w:pPr>
            <w:r w:rsidRPr="00940977">
              <w:rPr>
                <w:rFonts w:cs="B Nazanin" w:hint="cs"/>
                <w:rtl/>
              </w:rPr>
              <w:t>009/0</w:t>
            </w:r>
          </w:p>
        </w:tc>
        <w:tc>
          <w:tcPr>
            <w:tcW w:w="992"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49/0</w:t>
            </w:r>
          </w:p>
        </w:tc>
        <w:tc>
          <w:tcPr>
            <w:tcW w:w="851" w:type="dxa"/>
            <w:shd w:val="clear" w:color="auto" w:fill="FFFFFF"/>
          </w:tcPr>
          <w:p w:rsidR="00C96B02" w:rsidRPr="00940977" w:rsidRDefault="00C96B02" w:rsidP="00C96B02">
            <w:pPr>
              <w:jc w:val="center"/>
              <w:rPr>
                <w:rFonts w:cs="B Nazanin"/>
                <w:rtl/>
              </w:rPr>
            </w:pPr>
            <w:r w:rsidRPr="00940977">
              <w:rPr>
                <w:rFonts w:cs="B Nazanin" w:hint="cs"/>
                <w:rtl/>
              </w:rPr>
              <w:t>04/0</w:t>
            </w:r>
          </w:p>
        </w:tc>
        <w:tc>
          <w:tcPr>
            <w:tcW w:w="850" w:type="dxa"/>
            <w:shd w:val="clear" w:color="auto" w:fill="FFFFFF"/>
          </w:tcPr>
          <w:p w:rsidR="00C96B02" w:rsidRPr="00940977" w:rsidRDefault="00C96B02" w:rsidP="00C96B02">
            <w:pPr>
              <w:jc w:val="center"/>
              <w:rPr>
                <w:rFonts w:cs="B Nazanin"/>
                <w:rtl/>
              </w:rPr>
            </w:pPr>
            <w:r w:rsidRPr="00940977">
              <w:rPr>
                <w:rFonts w:cs="B Nazanin" w:hint="cs"/>
                <w:rtl/>
              </w:rPr>
              <w:t>05/0-</w:t>
            </w:r>
          </w:p>
        </w:tc>
        <w:tc>
          <w:tcPr>
            <w:tcW w:w="993" w:type="dxa"/>
            <w:shd w:val="clear" w:color="auto" w:fill="FFFFFF"/>
          </w:tcPr>
          <w:p w:rsidR="00C96B02" w:rsidRPr="00940977" w:rsidRDefault="00C96B02" w:rsidP="00C96B02">
            <w:pPr>
              <w:jc w:val="center"/>
              <w:rPr>
                <w:rFonts w:cs="B Nazanin"/>
                <w:rtl/>
              </w:rPr>
            </w:pPr>
            <w:r w:rsidRPr="00940977">
              <w:rPr>
                <w:rFonts w:cs="B Nazanin" w:hint="cs"/>
                <w:rtl/>
              </w:rPr>
              <w:t>15/0</w:t>
            </w:r>
          </w:p>
        </w:tc>
        <w:tc>
          <w:tcPr>
            <w:tcW w:w="850" w:type="dxa"/>
            <w:shd w:val="clear" w:color="auto" w:fill="FFFFFF"/>
          </w:tcPr>
          <w:p w:rsidR="00C96B02" w:rsidRPr="00940977" w:rsidRDefault="00C96B02" w:rsidP="00C96B02">
            <w:pPr>
              <w:jc w:val="center"/>
              <w:rPr>
                <w:rFonts w:cs="B Nazanin"/>
                <w:rtl/>
              </w:rPr>
            </w:pPr>
            <w:r w:rsidRPr="00940977">
              <w:rPr>
                <w:rFonts w:cs="B Nazanin" w:hint="cs"/>
                <w:rtl/>
              </w:rPr>
              <w:t>15/0</w:t>
            </w:r>
          </w:p>
        </w:tc>
        <w:tc>
          <w:tcPr>
            <w:tcW w:w="992"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67/0-</w:t>
            </w:r>
          </w:p>
        </w:tc>
        <w:tc>
          <w:tcPr>
            <w:tcW w:w="992" w:type="dxa"/>
            <w:shd w:val="clear" w:color="auto" w:fill="FFFFFF"/>
          </w:tcPr>
          <w:p w:rsidR="00C96B02" w:rsidRPr="00940977" w:rsidRDefault="00C96B02" w:rsidP="00C96B02">
            <w:pPr>
              <w:jc w:val="center"/>
              <w:rPr>
                <w:rFonts w:cs="B Nazanin"/>
                <w:rtl/>
              </w:rPr>
            </w:pPr>
            <w:r w:rsidRPr="00940977">
              <w:rPr>
                <w:rFonts w:cs="B Nazanin" w:hint="cs"/>
                <w:rtl/>
              </w:rPr>
              <w:t>1</w:t>
            </w:r>
          </w:p>
        </w:tc>
        <w:tc>
          <w:tcPr>
            <w:tcW w:w="850" w:type="dxa"/>
            <w:shd w:val="clear" w:color="auto" w:fill="FFFFFF"/>
          </w:tcPr>
          <w:p w:rsidR="00C96B02" w:rsidRPr="00940977" w:rsidRDefault="00C96B02" w:rsidP="00C96B02">
            <w:pPr>
              <w:jc w:val="center"/>
              <w:rPr>
                <w:rFonts w:cs="B Nazanin"/>
                <w:rtl/>
              </w:rPr>
            </w:pPr>
          </w:p>
        </w:tc>
        <w:tc>
          <w:tcPr>
            <w:tcW w:w="851"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426" w:type="dxa"/>
            <w:shd w:val="clear" w:color="auto" w:fill="FFFFFF"/>
          </w:tcPr>
          <w:p w:rsidR="00C96B02" w:rsidRPr="00940977" w:rsidRDefault="00C96B02" w:rsidP="00C96B02">
            <w:pPr>
              <w:jc w:val="center"/>
              <w:rPr>
                <w:rFonts w:cs="B Nazanin"/>
                <w:rtl/>
              </w:rPr>
            </w:pPr>
          </w:p>
        </w:tc>
        <w:tc>
          <w:tcPr>
            <w:tcW w:w="567" w:type="dxa"/>
            <w:shd w:val="clear" w:color="auto" w:fill="FFFFFF"/>
          </w:tcPr>
          <w:p w:rsidR="00C96B02" w:rsidRPr="00940977" w:rsidRDefault="00C96B02" w:rsidP="00C96B02">
            <w:pPr>
              <w:jc w:val="center"/>
              <w:rPr>
                <w:rFonts w:cs="B Nazanin"/>
                <w:rtl/>
              </w:rPr>
            </w:pPr>
          </w:p>
        </w:tc>
      </w:tr>
      <w:tr w:rsidR="00C96B02" w:rsidRPr="00940977" w:rsidTr="00C96B02">
        <w:trPr>
          <w:jc w:val="center"/>
        </w:trPr>
        <w:tc>
          <w:tcPr>
            <w:tcW w:w="1701" w:type="dxa"/>
            <w:shd w:val="clear" w:color="auto" w:fill="FFFFFF"/>
          </w:tcPr>
          <w:p w:rsidR="00C96B02" w:rsidRPr="00940977" w:rsidRDefault="00C96B02" w:rsidP="00C96B02">
            <w:pPr>
              <w:jc w:val="lowKashida"/>
              <w:rPr>
                <w:rFonts w:cs="B Nazanin"/>
                <w:rtl/>
              </w:rPr>
            </w:pPr>
            <w:r w:rsidRPr="00940977">
              <w:rPr>
                <w:rFonts w:cs="B Nazanin" w:hint="cs"/>
                <w:rtl/>
              </w:rPr>
              <w:t xml:space="preserve">تعداد قطعات اراضی </w:t>
            </w:r>
          </w:p>
        </w:tc>
        <w:tc>
          <w:tcPr>
            <w:tcW w:w="850" w:type="dxa"/>
            <w:shd w:val="clear" w:color="auto" w:fill="FFFFFF"/>
          </w:tcPr>
          <w:p w:rsidR="00C96B02" w:rsidRPr="00940977" w:rsidRDefault="00C96B02" w:rsidP="00C96B02">
            <w:pPr>
              <w:jc w:val="center"/>
              <w:rPr>
                <w:rFonts w:cs="B Nazanin"/>
                <w:rtl/>
              </w:rPr>
            </w:pPr>
            <w:r w:rsidRPr="00940977">
              <w:rPr>
                <w:rFonts w:cs="B Nazanin" w:hint="cs"/>
                <w:rtl/>
              </w:rPr>
              <w:t>04/0-</w:t>
            </w:r>
          </w:p>
        </w:tc>
        <w:tc>
          <w:tcPr>
            <w:tcW w:w="992" w:type="dxa"/>
            <w:shd w:val="clear" w:color="auto" w:fill="FFFFFF"/>
          </w:tcPr>
          <w:p w:rsidR="00C96B02" w:rsidRPr="00940977" w:rsidRDefault="00C96B02" w:rsidP="00C96B02">
            <w:pPr>
              <w:jc w:val="center"/>
              <w:rPr>
                <w:rFonts w:cs="B Nazanin"/>
                <w:rtl/>
              </w:rPr>
            </w:pPr>
            <w:r w:rsidRPr="00940977">
              <w:rPr>
                <w:rFonts w:cs="B Nazanin" w:hint="cs"/>
                <w:rtl/>
              </w:rPr>
              <w:t>01/0</w:t>
            </w:r>
          </w:p>
        </w:tc>
        <w:tc>
          <w:tcPr>
            <w:tcW w:w="851" w:type="dxa"/>
            <w:shd w:val="clear" w:color="auto" w:fill="FFFFFF"/>
          </w:tcPr>
          <w:p w:rsidR="00C96B02" w:rsidRPr="00940977" w:rsidRDefault="00C96B02" w:rsidP="00C96B02">
            <w:pPr>
              <w:jc w:val="center"/>
              <w:rPr>
                <w:rFonts w:cs="B Nazanin"/>
                <w:rtl/>
              </w:rPr>
            </w:pPr>
            <w:r w:rsidRPr="00940977">
              <w:rPr>
                <w:rFonts w:cs="B Nazanin" w:hint="cs"/>
                <w:rtl/>
              </w:rPr>
              <w:t>01/0</w:t>
            </w:r>
          </w:p>
        </w:tc>
        <w:tc>
          <w:tcPr>
            <w:tcW w:w="850" w:type="dxa"/>
            <w:shd w:val="clear" w:color="auto" w:fill="FFFFFF"/>
          </w:tcPr>
          <w:p w:rsidR="00C96B02" w:rsidRPr="00940977" w:rsidRDefault="00C96B02" w:rsidP="00C96B02">
            <w:pPr>
              <w:jc w:val="center"/>
              <w:rPr>
                <w:rFonts w:cs="B Nazanin"/>
                <w:rtl/>
              </w:rPr>
            </w:pPr>
            <w:r w:rsidRPr="00940977">
              <w:rPr>
                <w:rFonts w:cs="B Nazanin" w:hint="cs"/>
                <w:rtl/>
              </w:rPr>
              <w:t>01/0</w:t>
            </w:r>
          </w:p>
        </w:tc>
        <w:tc>
          <w:tcPr>
            <w:tcW w:w="993" w:type="dxa"/>
            <w:shd w:val="clear" w:color="auto" w:fill="FFFFFF"/>
          </w:tcPr>
          <w:p w:rsidR="00C96B02" w:rsidRPr="00940977" w:rsidRDefault="00C96B02" w:rsidP="00C96B02">
            <w:pPr>
              <w:jc w:val="center"/>
              <w:rPr>
                <w:rFonts w:cs="B Nazanin"/>
                <w:rtl/>
              </w:rPr>
            </w:pPr>
            <w:r w:rsidRPr="00940977">
              <w:rPr>
                <w:rFonts w:cs="B Nazanin" w:hint="cs"/>
                <w:rtl/>
              </w:rPr>
              <w:t>08/0</w:t>
            </w:r>
          </w:p>
        </w:tc>
        <w:tc>
          <w:tcPr>
            <w:tcW w:w="850" w:type="dxa"/>
            <w:shd w:val="clear" w:color="auto" w:fill="FFFFFF"/>
          </w:tcPr>
          <w:p w:rsidR="00C96B02" w:rsidRPr="00940977" w:rsidRDefault="00C96B02" w:rsidP="00C96B02">
            <w:pPr>
              <w:jc w:val="center"/>
              <w:rPr>
                <w:rFonts w:cs="B Nazanin"/>
                <w:rtl/>
              </w:rPr>
            </w:pPr>
            <w:r w:rsidRPr="00940977">
              <w:rPr>
                <w:rFonts w:cs="B Nazanin" w:hint="cs"/>
                <w:rtl/>
              </w:rPr>
              <w:t>07/0</w:t>
            </w:r>
          </w:p>
        </w:tc>
        <w:tc>
          <w:tcPr>
            <w:tcW w:w="992" w:type="dxa"/>
            <w:shd w:val="clear" w:color="auto" w:fill="FFFFFF"/>
          </w:tcPr>
          <w:p w:rsidR="00C96B02" w:rsidRPr="00940977" w:rsidRDefault="00C96B02" w:rsidP="00C96B02">
            <w:pPr>
              <w:jc w:val="center"/>
              <w:rPr>
                <w:rFonts w:cs="B Nazanin"/>
                <w:rtl/>
              </w:rPr>
            </w:pPr>
            <w:r w:rsidRPr="00940977">
              <w:rPr>
                <w:rFonts w:cs="B Nazanin" w:hint="cs"/>
                <w:rtl/>
              </w:rPr>
              <w:t>07/0</w:t>
            </w:r>
          </w:p>
        </w:tc>
        <w:tc>
          <w:tcPr>
            <w:tcW w:w="992" w:type="dxa"/>
            <w:shd w:val="clear" w:color="auto" w:fill="FFFFFF"/>
          </w:tcPr>
          <w:p w:rsidR="00C96B02" w:rsidRPr="00940977" w:rsidRDefault="00C96B02" w:rsidP="00C96B02">
            <w:pPr>
              <w:jc w:val="center"/>
              <w:rPr>
                <w:rFonts w:cs="B Nazanin"/>
                <w:rtl/>
              </w:rPr>
            </w:pPr>
            <w:r w:rsidRPr="00940977">
              <w:rPr>
                <w:rFonts w:cs="B Nazanin" w:hint="cs"/>
                <w:rtl/>
              </w:rPr>
              <w:t>07/0</w:t>
            </w:r>
          </w:p>
        </w:tc>
        <w:tc>
          <w:tcPr>
            <w:tcW w:w="850" w:type="dxa"/>
            <w:shd w:val="clear" w:color="auto" w:fill="FFFFFF"/>
          </w:tcPr>
          <w:p w:rsidR="00C96B02" w:rsidRPr="00940977" w:rsidRDefault="00C96B02" w:rsidP="00C96B02">
            <w:pPr>
              <w:jc w:val="center"/>
              <w:rPr>
                <w:rFonts w:cs="B Nazanin"/>
                <w:rtl/>
              </w:rPr>
            </w:pPr>
            <w:r w:rsidRPr="00940977">
              <w:rPr>
                <w:rFonts w:cs="B Nazanin" w:hint="cs"/>
                <w:rtl/>
              </w:rPr>
              <w:t>1</w:t>
            </w:r>
          </w:p>
        </w:tc>
        <w:tc>
          <w:tcPr>
            <w:tcW w:w="851" w:type="dxa"/>
            <w:shd w:val="clear" w:color="auto" w:fill="FFFFFF"/>
          </w:tcPr>
          <w:p w:rsidR="00C96B02" w:rsidRPr="00940977" w:rsidRDefault="00C96B02" w:rsidP="00C96B02">
            <w:pPr>
              <w:jc w:val="center"/>
              <w:rPr>
                <w:rFonts w:cs="B Nazanin"/>
                <w:rtl/>
              </w:rPr>
            </w:pPr>
          </w:p>
        </w:tc>
        <w:tc>
          <w:tcPr>
            <w:tcW w:w="850" w:type="dxa"/>
            <w:shd w:val="clear" w:color="auto" w:fill="FFFFFF"/>
          </w:tcPr>
          <w:p w:rsidR="00C96B02" w:rsidRPr="00940977" w:rsidRDefault="00C96B02" w:rsidP="00C96B02">
            <w:pPr>
              <w:jc w:val="center"/>
              <w:rPr>
                <w:rFonts w:cs="B Nazanin"/>
                <w:rtl/>
              </w:rPr>
            </w:pPr>
          </w:p>
        </w:tc>
        <w:tc>
          <w:tcPr>
            <w:tcW w:w="426" w:type="dxa"/>
            <w:shd w:val="clear" w:color="auto" w:fill="FFFFFF"/>
          </w:tcPr>
          <w:p w:rsidR="00C96B02" w:rsidRPr="00940977" w:rsidRDefault="00C96B02" w:rsidP="00C96B02">
            <w:pPr>
              <w:jc w:val="center"/>
              <w:rPr>
                <w:rFonts w:cs="B Nazanin"/>
                <w:rtl/>
              </w:rPr>
            </w:pPr>
          </w:p>
        </w:tc>
        <w:tc>
          <w:tcPr>
            <w:tcW w:w="567" w:type="dxa"/>
            <w:shd w:val="clear" w:color="auto" w:fill="FFFFFF"/>
          </w:tcPr>
          <w:p w:rsidR="00C96B02" w:rsidRPr="00940977" w:rsidRDefault="00C96B02" w:rsidP="00C96B02">
            <w:pPr>
              <w:jc w:val="center"/>
              <w:rPr>
                <w:rFonts w:cs="B Nazanin"/>
                <w:rtl/>
              </w:rPr>
            </w:pPr>
          </w:p>
        </w:tc>
      </w:tr>
      <w:tr w:rsidR="00C96B02" w:rsidRPr="00940977" w:rsidTr="00C96B02">
        <w:trPr>
          <w:jc w:val="center"/>
        </w:trPr>
        <w:tc>
          <w:tcPr>
            <w:tcW w:w="1701" w:type="dxa"/>
            <w:shd w:val="clear" w:color="auto" w:fill="FFFFFF"/>
          </w:tcPr>
          <w:p w:rsidR="00C96B02" w:rsidRPr="00940977" w:rsidRDefault="00C96B02" w:rsidP="00C96B02">
            <w:pPr>
              <w:jc w:val="lowKashida"/>
              <w:rPr>
                <w:rFonts w:cs="B Nazanin"/>
              </w:rPr>
            </w:pPr>
            <w:r w:rsidRPr="00940977">
              <w:rPr>
                <w:rFonts w:cs="B Nazanin" w:hint="cs"/>
                <w:rtl/>
              </w:rPr>
              <w:t>کل سطح زیر کشت (هکتار)</w:t>
            </w:r>
          </w:p>
        </w:tc>
        <w:tc>
          <w:tcPr>
            <w:tcW w:w="850"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20/0</w:t>
            </w:r>
          </w:p>
        </w:tc>
        <w:tc>
          <w:tcPr>
            <w:tcW w:w="992" w:type="dxa"/>
            <w:shd w:val="clear" w:color="auto" w:fill="FFFFFF"/>
          </w:tcPr>
          <w:p w:rsidR="00C96B02" w:rsidRPr="00940977" w:rsidRDefault="00C96B02" w:rsidP="00C96B02">
            <w:pPr>
              <w:jc w:val="center"/>
              <w:rPr>
                <w:rFonts w:cs="B Nazanin"/>
                <w:rtl/>
              </w:rPr>
            </w:pPr>
            <w:r w:rsidRPr="00940977">
              <w:rPr>
                <w:rFonts w:cs="B Nazanin" w:hint="cs"/>
                <w:rtl/>
              </w:rPr>
              <w:t>03/0-</w:t>
            </w:r>
          </w:p>
        </w:tc>
        <w:tc>
          <w:tcPr>
            <w:tcW w:w="851" w:type="dxa"/>
            <w:shd w:val="clear" w:color="auto" w:fill="FFFFFF"/>
          </w:tcPr>
          <w:p w:rsidR="00C96B02" w:rsidRPr="00940977" w:rsidRDefault="00C96B02" w:rsidP="00C96B02">
            <w:pPr>
              <w:jc w:val="center"/>
              <w:rPr>
                <w:rFonts w:cs="B Nazanin"/>
                <w:rtl/>
              </w:rPr>
            </w:pPr>
            <w:r w:rsidRPr="00940977">
              <w:rPr>
                <w:rFonts w:cs="B Nazanin" w:hint="cs"/>
                <w:rtl/>
              </w:rPr>
              <w:t>14/0</w:t>
            </w:r>
          </w:p>
        </w:tc>
        <w:tc>
          <w:tcPr>
            <w:tcW w:w="850" w:type="dxa"/>
            <w:shd w:val="clear" w:color="auto" w:fill="FFFFFF"/>
          </w:tcPr>
          <w:p w:rsidR="00C96B02" w:rsidRPr="00940977" w:rsidRDefault="00C96B02" w:rsidP="00C96B02">
            <w:pPr>
              <w:jc w:val="center"/>
              <w:rPr>
                <w:rFonts w:cs="B Nazanin"/>
                <w:rtl/>
              </w:rPr>
            </w:pPr>
            <w:r w:rsidRPr="00940977">
              <w:rPr>
                <w:rFonts w:cs="B Nazanin" w:hint="cs"/>
                <w:rtl/>
              </w:rPr>
              <w:t>10/0</w:t>
            </w:r>
          </w:p>
        </w:tc>
        <w:tc>
          <w:tcPr>
            <w:tcW w:w="993"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19/0</w:t>
            </w:r>
          </w:p>
        </w:tc>
        <w:tc>
          <w:tcPr>
            <w:tcW w:w="850" w:type="dxa"/>
            <w:shd w:val="clear" w:color="auto" w:fill="FFFFFF"/>
          </w:tcPr>
          <w:p w:rsidR="00C96B02" w:rsidRPr="00940977" w:rsidRDefault="00C96B02" w:rsidP="00C96B02">
            <w:pPr>
              <w:jc w:val="center"/>
              <w:rPr>
                <w:rFonts w:cs="B Nazanin"/>
                <w:rtl/>
              </w:rPr>
            </w:pPr>
            <w:r w:rsidRPr="00940977">
              <w:rPr>
                <w:rFonts w:cs="B Nazanin" w:hint="cs"/>
                <w:rtl/>
              </w:rPr>
              <w:t>05/0</w:t>
            </w:r>
          </w:p>
        </w:tc>
        <w:tc>
          <w:tcPr>
            <w:tcW w:w="992"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19/0</w:t>
            </w:r>
          </w:p>
        </w:tc>
        <w:tc>
          <w:tcPr>
            <w:tcW w:w="992" w:type="dxa"/>
            <w:shd w:val="clear" w:color="auto" w:fill="FFFFFF"/>
          </w:tcPr>
          <w:p w:rsidR="00C96B02" w:rsidRPr="00940977" w:rsidRDefault="00C96B02" w:rsidP="00C96B02">
            <w:pPr>
              <w:jc w:val="center"/>
              <w:rPr>
                <w:rFonts w:cs="B Nazanin"/>
                <w:rtl/>
              </w:rPr>
            </w:pPr>
            <w:r w:rsidRPr="00940977">
              <w:rPr>
                <w:rFonts w:cs="B Nazanin" w:hint="cs"/>
                <w:rtl/>
              </w:rPr>
              <w:t>14/0-</w:t>
            </w:r>
          </w:p>
        </w:tc>
        <w:tc>
          <w:tcPr>
            <w:tcW w:w="850"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44/0</w:t>
            </w:r>
          </w:p>
        </w:tc>
        <w:tc>
          <w:tcPr>
            <w:tcW w:w="851" w:type="dxa"/>
            <w:shd w:val="clear" w:color="auto" w:fill="FFFFFF"/>
          </w:tcPr>
          <w:p w:rsidR="00C96B02" w:rsidRPr="00940977" w:rsidRDefault="00C96B02" w:rsidP="00C96B02">
            <w:pPr>
              <w:jc w:val="center"/>
              <w:rPr>
                <w:rFonts w:cs="B Nazanin"/>
                <w:rtl/>
              </w:rPr>
            </w:pPr>
            <w:r w:rsidRPr="00940977">
              <w:rPr>
                <w:rFonts w:cs="B Nazanin" w:hint="cs"/>
                <w:rtl/>
              </w:rPr>
              <w:t>1</w:t>
            </w:r>
          </w:p>
        </w:tc>
        <w:tc>
          <w:tcPr>
            <w:tcW w:w="850" w:type="dxa"/>
            <w:shd w:val="clear" w:color="auto" w:fill="FFFFFF"/>
          </w:tcPr>
          <w:p w:rsidR="00C96B02" w:rsidRPr="00940977" w:rsidRDefault="00C96B02" w:rsidP="00C96B02">
            <w:pPr>
              <w:jc w:val="center"/>
              <w:rPr>
                <w:rFonts w:cs="B Nazanin"/>
                <w:rtl/>
              </w:rPr>
            </w:pPr>
          </w:p>
        </w:tc>
        <w:tc>
          <w:tcPr>
            <w:tcW w:w="426" w:type="dxa"/>
            <w:shd w:val="clear" w:color="auto" w:fill="FFFFFF"/>
          </w:tcPr>
          <w:p w:rsidR="00C96B02" w:rsidRPr="00940977" w:rsidRDefault="00C96B02" w:rsidP="00C96B02">
            <w:pPr>
              <w:jc w:val="center"/>
              <w:rPr>
                <w:rFonts w:cs="B Nazanin"/>
                <w:rtl/>
              </w:rPr>
            </w:pPr>
          </w:p>
        </w:tc>
        <w:tc>
          <w:tcPr>
            <w:tcW w:w="567" w:type="dxa"/>
            <w:shd w:val="clear" w:color="auto" w:fill="FFFFFF"/>
          </w:tcPr>
          <w:p w:rsidR="00C96B02" w:rsidRPr="00940977" w:rsidRDefault="00C96B02" w:rsidP="00C96B02">
            <w:pPr>
              <w:jc w:val="center"/>
              <w:rPr>
                <w:rFonts w:cs="B Nazanin"/>
                <w:rtl/>
              </w:rPr>
            </w:pPr>
          </w:p>
        </w:tc>
      </w:tr>
      <w:tr w:rsidR="00C96B02" w:rsidRPr="00940977" w:rsidTr="00C96B02">
        <w:trPr>
          <w:jc w:val="center"/>
        </w:trPr>
        <w:tc>
          <w:tcPr>
            <w:tcW w:w="1701" w:type="dxa"/>
            <w:shd w:val="clear" w:color="auto" w:fill="FFFFFF"/>
          </w:tcPr>
          <w:p w:rsidR="00C96B02" w:rsidRPr="00940977" w:rsidRDefault="00C96B02" w:rsidP="00C96B02">
            <w:pPr>
              <w:jc w:val="lowKashida"/>
              <w:rPr>
                <w:rFonts w:cs="B Nazanin"/>
                <w:rtl/>
              </w:rPr>
            </w:pPr>
            <w:r w:rsidRPr="00940977">
              <w:rPr>
                <w:rFonts w:cs="B Nazanin" w:hint="cs"/>
                <w:rtl/>
              </w:rPr>
              <w:t>سطح زیر کشت آبی (هکتار)</w:t>
            </w:r>
          </w:p>
        </w:tc>
        <w:tc>
          <w:tcPr>
            <w:tcW w:w="850"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37/0</w:t>
            </w:r>
          </w:p>
        </w:tc>
        <w:tc>
          <w:tcPr>
            <w:tcW w:w="992" w:type="dxa"/>
            <w:shd w:val="clear" w:color="auto" w:fill="FFFFFF"/>
          </w:tcPr>
          <w:p w:rsidR="00C96B02" w:rsidRPr="00940977" w:rsidRDefault="00C96B02" w:rsidP="00C96B02">
            <w:pPr>
              <w:jc w:val="center"/>
              <w:rPr>
                <w:rFonts w:cs="B Nazanin"/>
                <w:rtl/>
              </w:rPr>
            </w:pPr>
            <w:r w:rsidRPr="00940977">
              <w:rPr>
                <w:rFonts w:cs="B Nazanin" w:hint="cs"/>
                <w:rtl/>
              </w:rPr>
              <w:t>16/0</w:t>
            </w:r>
          </w:p>
        </w:tc>
        <w:tc>
          <w:tcPr>
            <w:tcW w:w="851"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27/0</w:t>
            </w:r>
          </w:p>
        </w:tc>
        <w:tc>
          <w:tcPr>
            <w:tcW w:w="850"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27/0</w:t>
            </w:r>
          </w:p>
        </w:tc>
        <w:tc>
          <w:tcPr>
            <w:tcW w:w="993"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33/0</w:t>
            </w:r>
          </w:p>
        </w:tc>
        <w:tc>
          <w:tcPr>
            <w:tcW w:w="850"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18/0</w:t>
            </w:r>
          </w:p>
        </w:tc>
        <w:tc>
          <w:tcPr>
            <w:tcW w:w="992" w:type="dxa"/>
            <w:shd w:val="clear" w:color="auto" w:fill="FFFFFF"/>
          </w:tcPr>
          <w:p w:rsidR="00C96B02" w:rsidRPr="00940977" w:rsidRDefault="00C96B02" w:rsidP="00C96B02">
            <w:pPr>
              <w:jc w:val="center"/>
              <w:rPr>
                <w:rFonts w:cs="B Nazanin"/>
                <w:rtl/>
              </w:rPr>
            </w:pPr>
            <w:r w:rsidRPr="00940977">
              <w:rPr>
                <w:rFonts w:cs="B Nazanin" w:hint="cs"/>
                <w:rtl/>
              </w:rPr>
              <w:t>15/0</w:t>
            </w:r>
          </w:p>
        </w:tc>
        <w:tc>
          <w:tcPr>
            <w:tcW w:w="992" w:type="dxa"/>
            <w:shd w:val="clear" w:color="auto" w:fill="FFFFFF"/>
          </w:tcPr>
          <w:p w:rsidR="00C96B02" w:rsidRPr="00940977" w:rsidRDefault="00C96B02" w:rsidP="00C96B02">
            <w:pPr>
              <w:jc w:val="center"/>
              <w:rPr>
                <w:rFonts w:cs="B Nazanin"/>
                <w:rtl/>
              </w:rPr>
            </w:pPr>
            <w:r w:rsidRPr="00940977">
              <w:rPr>
                <w:rFonts w:cs="B Nazanin" w:hint="cs"/>
                <w:rtl/>
              </w:rPr>
              <w:t>01/0-</w:t>
            </w:r>
          </w:p>
        </w:tc>
        <w:tc>
          <w:tcPr>
            <w:tcW w:w="850" w:type="dxa"/>
            <w:shd w:val="clear" w:color="auto" w:fill="FFFFFF"/>
          </w:tcPr>
          <w:p w:rsidR="00C96B02" w:rsidRPr="00940977" w:rsidRDefault="00C96B02" w:rsidP="00C96B02">
            <w:pPr>
              <w:jc w:val="center"/>
              <w:rPr>
                <w:rFonts w:cs="B Nazanin"/>
                <w:rtl/>
              </w:rPr>
            </w:pPr>
            <w:r w:rsidRPr="00940977">
              <w:rPr>
                <w:rFonts w:cs="B Nazanin" w:hint="cs"/>
                <w:rtl/>
              </w:rPr>
              <w:t>05/0</w:t>
            </w:r>
          </w:p>
        </w:tc>
        <w:tc>
          <w:tcPr>
            <w:tcW w:w="851"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41/0</w:t>
            </w:r>
          </w:p>
        </w:tc>
        <w:tc>
          <w:tcPr>
            <w:tcW w:w="850" w:type="dxa"/>
            <w:shd w:val="clear" w:color="auto" w:fill="FFFFFF"/>
          </w:tcPr>
          <w:p w:rsidR="00C96B02" w:rsidRPr="00940977" w:rsidRDefault="00C96B02" w:rsidP="00C96B02">
            <w:pPr>
              <w:jc w:val="center"/>
              <w:rPr>
                <w:rFonts w:cs="B Nazanin"/>
                <w:rtl/>
              </w:rPr>
            </w:pPr>
            <w:r w:rsidRPr="00940977">
              <w:rPr>
                <w:rFonts w:cs="B Nazanin" w:hint="cs"/>
                <w:rtl/>
              </w:rPr>
              <w:t>1</w:t>
            </w:r>
          </w:p>
        </w:tc>
        <w:tc>
          <w:tcPr>
            <w:tcW w:w="426" w:type="dxa"/>
            <w:shd w:val="clear" w:color="auto" w:fill="FFFFFF"/>
          </w:tcPr>
          <w:p w:rsidR="00C96B02" w:rsidRPr="00940977" w:rsidRDefault="00C96B02" w:rsidP="00C96B02">
            <w:pPr>
              <w:jc w:val="center"/>
              <w:rPr>
                <w:rFonts w:cs="B Nazanin"/>
                <w:rtl/>
              </w:rPr>
            </w:pPr>
          </w:p>
        </w:tc>
        <w:tc>
          <w:tcPr>
            <w:tcW w:w="567" w:type="dxa"/>
            <w:shd w:val="clear" w:color="auto" w:fill="FFFFFF"/>
          </w:tcPr>
          <w:p w:rsidR="00C96B02" w:rsidRPr="00940977" w:rsidRDefault="00C96B02" w:rsidP="00C96B02">
            <w:pPr>
              <w:jc w:val="center"/>
              <w:rPr>
                <w:rFonts w:cs="B Nazanin"/>
                <w:rtl/>
              </w:rPr>
            </w:pPr>
          </w:p>
        </w:tc>
      </w:tr>
      <w:tr w:rsidR="00C96B02" w:rsidRPr="00940977" w:rsidTr="00C96B02">
        <w:trPr>
          <w:trHeight w:val="323"/>
          <w:jc w:val="center"/>
        </w:trPr>
        <w:tc>
          <w:tcPr>
            <w:tcW w:w="1701" w:type="dxa"/>
            <w:shd w:val="clear" w:color="auto" w:fill="FFFFFF"/>
          </w:tcPr>
          <w:p w:rsidR="00C96B02" w:rsidRPr="00940977" w:rsidRDefault="00C96B02" w:rsidP="00C96B02">
            <w:pPr>
              <w:jc w:val="lowKashida"/>
              <w:rPr>
                <w:rFonts w:cs="B Nazanin"/>
                <w:rtl/>
              </w:rPr>
            </w:pPr>
            <w:r w:rsidRPr="00940977">
              <w:rPr>
                <w:rFonts w:cs="B Nazanin" w:hint="cs"/>
                <w:rtl/>
              </w:rPr>
              <w:t>عملکرد (تن در هکتار)</w:t>
            </w:r>
          </w:p>
        </w:tc>
        <w:tc>
          <w:tcPr>
            <w:tcW w:w="850" w:type="dxa"/>
            <w:shd w:val="clear" w:color="auto" w:fill="FFFFFF"/>
          </w:tcPr>
          <w:p w:rsidR="00C96B02" w:rsidRPr="00940977" w:rsidRDefault="00C96B02" w:rsidP="00C96B02">
            <w:pPr>
              <w:jc w:val="center"/>
              <w:rPr>
                <w:rFonts w:cs="B Nazanin"/>
              </w:rPr>
            </w:pPr>
            <w:r w:rsidRPr="00940977">
              <w:rPr>
                <w:rFonts w:cs="B Nazanin" w:hint="cs"/>
                <w:rtl/>
              </w:rPr>
              <w:t>15/0</w:t>
            </w:r>
          </w:p>
        </w:tc>
        <w:tc>
          <w:tcPr>
            <w:tcW w:w="992" w:type="dxa"/>
            <w:shd w:val="clear" w:color="auto" w:fill="FFFFFF"/>
          </w:tcPr>
          <w:p w:rsidR="00C96B02" w:rsidRPr="00940977" w:rsidRDefault="00C96B02" w:rsidP="00C96B02">
            <w:pPr>
              <w:jc w:val="center"/>
              <w:rPr>
                <w:rFonts w:cs="B Nazanin"/>
              </w:rPr>
            </w:pPr>
            <w:r w:rsidRPr="00940977">
              <w:rPr>
                <w:rFonts w:cs="B Nazanin" w:hint="cs"/>
                <w:rtl/>
              </w:rPr>
              <w:t>01/0</w:t>
            </w:r>
          </w:p>
        </w:tc>
        <w:tc>
          <w:tcPr>
            <w:tcW w:w="851" w:type="dxa"/>
            <w:shd w:val="clear" w:color="auto" w:fill="FFFFFF"/>
          </w:tcPr>
          <w:p w:rsidR="00C96B02" w:rsidRPr="00940977" w:rsidRDefault="00C96B02" w:rsidP="00C96B02">
            <w:pPr>
              <w:jc w:val="center"/>
              <w:rPr>
                <w:rFonts w:cs="B Nazanin"/>
              </w:rPr>
            </w:pPr>
            <w:r w:rsidRPr="00940977">
              <w:rPr>
                <w:rFonts w:cs="B Nazanin" w:hint="cs"/>
                <w:rtl/>
              </w:rPr>
              <w:t>08/0-</w:t>
            </w:r>
          </w:p>
        </w:tc>
        <w:tc>
          <w:tcPr>
            <w:tcW w:w="850" w:type="dxa"/>
            <w:shd w:val="clear" w:color="auto" w:fill="FFFFFF"/>
          </w:tcPr>
          <w:p w:rsidR="00C96B02" w:rsidRPr="00940977" w:rsidRDefault="00C96B02" w:rsidP="00C96B02">
            <w:pPr>
              <w:jc w:val="center"/>
              <w:rPr>
                <w:rFonts w:cs="B Nazanin"/>
              </w:rPr>
            </w:pPr>
            <w:r w:rsidRPr="00940977">
              <w:rPr>
                <w:rFonts w:cs="B Nazanin"/>
              </w:rPr>
              <w:t>*</w:t>
            </w:r>
            <w:r w:rsidRPr="00940977">
              <w:rPr>
                <w:rFonts w:cs="B Nazanin" w:hint="cs"/>
                <w:rtl/>
              </w:rPr>
              <w:t>19/0</w:t>
            </w:r>
          </w:p>
        </w:tc>
        <w:tc>
          <w:tcPr>
            <w:tcW w:w="993" w:type="dxa"/>
            <w:shd w:val="clear" w:color="auto" w:fill="FFFFFF"/>
          </w:tcPr>
          <w:p w:rsidR="00C96B02" w:rsidRPr="00940977" w:rsidRDefault="00C96B02" w:rsidP="00C96B02">
            <w:pPr>
              <w:jc w:val="center"/>
              <w:rPr>
                <w:rFonts w:cs="B Nazanin"/>
              </w:rPr>
            </w:pPr>
            <w:r w:rsidRPr="00940977">
              <w:rPr>
                <w:rFonts w:cs="B Nazanin"/>
              </w:rPr>
              <w:t>*</w:t>
            </w:r>
            <w:r w:rsidRPr="00940977">
              <w:rPr>
                <w:rFonts w:cs="B Nazanin" w:hint="cs"/>
                <w:rtl/>
              </w:rPr>
              <w:t>17/0</w:t>
            </w:r>
          </w:p>
        </w:tc>
        <w:tc>
          <w:tcPr>
            <w:tcW w:w="850" w:type="dxa"/>
            <w:shd w:val="clear" w:color="auto" w:fill="FFFFFF"/>
          </w:tcPr>
          <w:p w:rsidR="00C96B02" w:rsidRPr="00940977" w:rsidRDefault="00C96B02" w:rsidP="00C96B02">
            <w:pPr>
              <w:jc w:val="center"/>
              <w:rPr>
                <w:rFonts w:cs="B Nazanin"/>
                <w:rtl/>
              </w:rPr>
            </w:pPr>
            <w:r w:rsidRPr="00940977">
              <w:rPr>
                <w:rFonts w:cs="B Nazanin" w:hint="cs"/>
                <w:rtl/>
              </w:rPr>
              <w:t>38/0</w:t>
            </w:r>
          </w:p>
        </w:tc>
        <w:tc>
          <w:tcPr>
            <w:tcW w:w="992" w:type="dxa"/>
            <w:shd w:val="clear" w:color="auto" w:fill="FFFFFF"/>
          </w:tcPr>
          <w:p w:rsidR="00C96B02" w:rsidRPr="00940977" w:rsidRDefault="00C96B02" w:rsidP="00C96B02">
            <w:pPr>
              <w:jc w:val="center"/>
              <w:rPr>
                <w:rFonts w:cs="B Nazanin"/>
              </w:rPr>
            </w:pPr>
            <w:r w:rsidRPr="00940977">
              <w:rPr>
                <w:rFonts w:cs="B Nazanin" w:hint="cs"/>
                <w:rtl/>
              </w:rPr>
              <w:t>09/0</w:t>
            </w:r>
          </w:p>
        </w:tc>
        <w:tc>
          <w:tcPr>
            <w:tcW w:w="992" w:type="dxa"/>
            <w:shd w:val="clear" w:color="auto" w:fill="FFFFFF"/>
          </w:tcPr>
          <w:p w:rsidR="00C96B02" w:rsidRPr="00940977" w:rsidRDefault="00C96B02" w:rsidP="00C96B02">
            <w:pPr>
              <w:jc w:val="center"/>
              <w:rPr>
                <w:rFonts w:cs="B Nazanin"/>
                <w:rtl/>
              </w:rPr>
            </w:pPr>
            <w:r w:rsidRPr="00940977">
              <w:rPr>
                <w:rFonts w:cs="B Nazanin" w:hint="cs"/>
                <w:rtl/>
              </w:rPr>
              <w:t>02/0-</w:t>
            </w:r>
          </w:p>
        </w:tc>
        <w:tc>
          <w:tcPr>
            <w:tcW w:w="850" w:type="dxa"/>
            <w:shd w:val="clear" w:color="auto" w:fill="FFFFFF"/>
          </w:tcPr>
          <w:p w:rsidR="00C96B02" w:rsidRPr="00940977" w:rsidRDefault="00C96B02" w:rsidP="00C96B02">
            <w:pPr>
              <w:jc w:val="center"/>
              <w:rPr>
                <w:rFonts w:cs="B Nazanin"/>
              </w:rPr>
            </w:pPr>
            <w:r w:rsidRPr="00940977">
              <w:rPr>
                <w:rFonts w:cs="B Nazanin"/>
              </w:rPr>
              <w:t>*</w:t>
            </w:r>
            <w:r w:rsidRPr="00940977">
              <w:rPr>
                <w:rFonts w:cs="B Nazanin" w:hint="cs"/>
                <w:rtl/>
              </w:rPr>
              <w:t>19/0</w:t>
            </w:r>
          </w:p>
        </w:tc>
        <w:tc>
          <w:tcPr>
            <w:tcW w:w="851"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27/0</w:t>
            </w:r>
          </w:p>
        </w:tc>
        <w:tc>
          <w:tcPr>
            <w:tcW w:w="850"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27/0</w:t>
            </w:r>
          </w:p>
        </w:tc>
        <w:tc>
          <w:tcPr>
            <w:tcW w:w="426" w:type="dxa"/>
            <w:shd w:val="clear" w:color="auto" w:fill="FFFFFF"/>
          </w:tcPr>
          <w:p w:rsidR="00C96B02" w:rsidRPr="00940977" w:rsidRDefault="00C96B02" w:rsidP="00C96B02">
            <w:pPr>
              <w:jc w:val="center"/>
              <w:rPr>
                <w:rFonts w:cs="B Nazanin"/>
                <w:rtl/>
              </w:rPr>
            </w:pPr>
            <w:r w:rsidRPr="00940977">
              <w:rPr>
                <w:rFonts w:cs="B Nazanin" w:hint="cs"/>
                <w:rtl/>
              </w:rPr>
              <w:t>1</w:t>
            </w:r>
          </w:p>
        </w:tc>
        <w:tc>
          <w:tcPr>
            <w:tcW w:w="567" w:type="dxa"/>
            <w:shd w:val="clear" w:color="auto" w:fill="FFFFFF"/>
          </w:tcPr>
          <w:p w:rsidR="00C96B02" w:rsidRPr="00940977" w:rsidRDefault="00C96B02" w:rsidP="00C96B02">
            <w:pPr>
              <w:jc w:val="center"/>
              <w:rPr>
                <w:rFonts w:cs="B Nazanin"/>
                <w:rtl/>
              </w:rPr>
            </w:pPr>
          </w:p>
        </w:tc>
      </w:tr>
      <w:tr w:rsidR="00C96B02" w:rsidRPr="00940977" w:rsidTr="00C96B02">
        <w:trPr>
          <w:trHeight w:val="80"/>
          <w:jc w:val="center"/>
        </w:trPr>
        <w:tc>
          <w:tcPr>
            <w:tcW w:w="1701" w:type="dxa"/>
            <w:shd w:val="clear" w:color="auto" w:fill="FFFFFF"/>
          </w:tcPr>
          <w:p w:rsidR="00C96B02" w:rsidRPr="00940977" w:rsidRDefault="00C96B02" w:rsidP="00C96B02">
            <w:pPr>
              <w:jc w:val="lowKashida"/>
              <w:rPr>
                <w:rFonts w:cs="B Nazanin"/>
                <w:rtl/>
              </w:rPr>
            </w:pPr>
            <w:r w:rsidRPr="00940977">
              <w:rPr>
                <w:rFonts w:cs="B Nazanin" w:hint="cs"/>
                <w:rtl/>
              </w:rPr>
              <w:t>تجربه (سال)</w:t>
            </w:r>
          </w:p>
        </w:tc>
        <w:tc>
          <w:tcPr>
            <w:tcW w:w="850" w:type="dxa"/>
            <w:shd w:val="clear" w:color="auto" w:fill="FFFFFF"/>
          </w:tcPr>
          <w:p w:rsidR="00C96B02" w:rsidRPr="00940977" w:rsidRDefault="00C96B02" w:rsidP="00C96B02">
            <w:pPr>
              <w:jc w:val="center"/>
              <w:rPr>
                <w:rFonts w:cs="B Nazanin"/>
              </w:rPr>
            </w:pPr>
            <w:r w:rsidRPr="00940977">
              <w:rPr>
                <w:rFonts w:cs="B Nazanin" w:hint="cs"/>
                <w:rtl/>
              </w:rPr>
              <w:t>15/0</w:t>
            </w:r>
          </w:p>
        </w:tc>
        <w:tc>
          <w:tcPr>
            <w:tcW w:w="992" w:type="dxa"/>
            <w:shd w:val="clear" w:color="auto" w:fill="FFFFFF"/>
          </w:tcPr>
          <w:p w:rsidR="00C96B02" w:rsidRPr="00940977" w:rsidRDefault="00C96B02" w:rsidP="00C96B02">
            <w:pPr>
              <w:jc w:val="center"/>
              <w:rPr>
                <w:rFonts w:cs="B Nazanin"/>
              </w:rPr>
            </w:pPr>
            <w:r w:rsidRPr="00940977">
              <w:rPr>
                <w:rFonts w:cs="B Nazanin"/>
              </w:rPr>
              <w:t>**</w:t>
            </w:r>
            <w:r w:rsidRPr="00940977">
              <w:rPr>
                <w:rFonts w:cs="B Nazanin" w:hint="cs"/>
                <w:rtl/>
              </w:rPr>
              <w:t>24/0</w:t>
            </w:r>
          </w:p>
        </w:tc>
        <w:tc>
          <w:tcPr>
            <w:tcW w:w="851" w:type="dxa"/>
            <w:shd w:val="clear" w:color="auto" w:fill="FFFFFF"/>
          </w:tcPr>
          <w:p w:rsidR="00C96B02" w:rsidRPr="00940977" w:rsidRDefault="00C96B02" w:rsidP="00C96B02">
            <w:pPr>
              <w:jc w:val="center"/>
              <w:rPr>
                <w:rFonts w:cs="B Nazanin"/>
              </w:rPr>
            </w:pPr>
            <w:r w:rsidRPr="00940977">
              <w:rPr>
                <w:rFonts w:cs="B Nazanin" w:hint="cs"/>
                <w:rtl/>
              </w:rPr>
              <w:t>06/0</w:t>
            </w:r>
          </w:p>
        </w:tc>
        <w:tc>
          <w:tcPr>
            <w:tcW w:w="850" w:type="dxa"/>
            <w:shd w:val="clear" w:color="auto" w:fill="FFFFFF"/>
          </w:tcPr>
          <w:p w:rsidR="00C96B02" w:rsidRPr="00940977" w:rsidRDefault="00C96B02" w:rsidP="00C96B02">
            <w:pPr>
              <w:jc w:val="center"/>
              <w:rPr>
                <w:rFonts w:cs="B Nazanin"/>
              </w:rPr>
            </w:pPr>
            <w:r w:rsidRPr="00940977">
              <w:rPr>
                <w:rFonts w:cs="B Nazanin" w:hint="cs"/>
                <w:rtl/>
              </w:rPr>
              <w:t>01/0-</w:t>
            </w:r>
          </w:p>
        </w:tc>
        <w:tc>
          <w:tcPr>
            <w:tcW w:w="993" w:type="dxa"/>
            <w:shd w:val="clear" w:color="auto" w:fill="FFFFFF"/>
          </w:tcPr>
          <w:p w:rsidR="00C96B02" w:rsidRPr="00940977" w:rsidRDefault="00C96B02" w:rsidP="00C96B02">
            <w:pPr>
              <w:jc w:val="center"/>
              <w:rPr>
                <w:rFonts w:cs="B Nazanin"/>
              </w:rPr>
            </w:pPr>
            <w:r w:rsidRPr="00940977">
              <w:rPr>
                <w:rFonts w:cs="B Nazanin"/>
              </w:rPr>
              <w:t>**</w:t>
            </w:r>
            <w:r w:rsidRPr="00940977">
              <w:rPr>
                <w:rFonts w:cs="B Nazanin" w:hint="cs"/>
                <w:rtl/>
              </w:rPr>
              <w:t>27/0</w:t>
            </w:r>
          </w:p>
        </w:tc>
        <w:tc>
          <w:tcPr>
            <w:tcW w:w="850" w:type="dxa"/>
            <w:shd w:val="clear" w:color="auto" w:fill="FFFFFF"/>
          </w:tcPr>
          <w:p w:rsidR="00C96B02" w:rsidRPr="00940977" w:rsidRDefault="00C96B02" w:rsidP="00C96B02">
            <w:pPr>
              <w:jc w:val="center"/>
              <w:rPr>
                <w:rFonts w:cs="B Nazanin"/>
                <w:rtl/>
              </w:rPr>
            </w:pPr>
            <w:r w:rsidRPr="00940977">
              <w:rPr>
                <w:rFonts w:cs="B Nazanin" w:hint="cs"/>
                <w:rtl/>
              </w:rPr>
              <w:t>07/0-</w:t>
            </w:r>
          </w:p>
        </w:tc>
        <w:tc>
          <w:tcPr>
            <w:tcW w:w="992" w:type="dxa"/>
            <w:shd w:val="clear" w:color="auto" w:fill="FFFFFF"/>
          </w:tcPr>
          <w:p w:rsidR="00C96B02" w:rsidRPr="00940977" w:rsidRDefault="00C96B02" w:rsidP="00C96B02">
            <w:pPr>
              <w:jc w:val="center"/>
              <w:rPr>
                <w:rFonts w:cs="B Nazanin"/>
              </w:rPr>
            </w:pPr>
            <w:r w:rsidRPr="00940977">
              <w:rPr>
                <w:rFonts w:cs="B Nazanin"/>
              </w:rPr>
              <w:t>**</w:t>
            </w:r>
            <w:r w:rsidRPr="00940977">
              <w:rPr>
                <w:rFonts w:cs="B Nazanin" w:hint="cs"/>
                <w:rtl/>
              </w:rPr>
              <w:t>88/0</w:t>
            </w:r>
          </w:p>
        </w:tc>
        <w:tc>
          <w:tcPr>
            <w:tcW w:w="992"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68/0-</w:t>
            </w:r>
          </w:p>
        </w:tc>
        <w:tc>
          <w:tcPr>
            <w:tcW w:w="850" w:type="dxa"/>
            <w:shd w:val="clear" w:color="auto" w:fill="FFFFFF"/>
          </w:tcPr>
          <w:p w:rsidR="00C96B02" w:rsidRPr="00940977" w:rsidRDefault="00C96B02" w:rsidP="00C96B02">
            <w:pPr>
              <w:jc w:val="center"/>
              <w:rPr>
                <w:rFonts w:cs="B Nazanin"/>
              </w:rPr>
            </w:pPr>
            <w:r w:rsidRPr="00940977">
              <w:rPr>
                <w:rFonts w:cs="B Nazanin" w:hint="cs"/>
                <w:rtl/>
              </w:rPr>
              <w:t>06/0</w:t>
            </w:r>
          </w:p>
        </w:tc>
        <w:tc>
          <w:tcPr>
            <w:tcW w:w="851"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19/0</w:t>
            </w:r>
          </w:p>
        </w:tc>
        <w:tc>
          <w:tcPr>
            <w:tcW w:w="850" w:type="dxa"/>
            <w:shd w:val="clear" w:color="auto" w:fill="FFFFFF"/>
          </w:tcPr>
          <w:p w:rsidR="00C96B02" w:rsidRPr="00940977" w:rsidRDefault="00C96B02" w:rsidP="00C96B02">
            <w:pPr>
              <w:jc w:val="center"/>
              <w:rPr>
                <w:rFonts w:cs="B Nazanin"/>
                <w:rtl/>
              </w:rPr>
            </w:pPr>
            <w:r w:rsidRPr="00940977">
              <w:rPr>
                <w:rFonts w:cs="B Nazanin"/>
              </w:rPr>
              <w:t>**</w:t>
            </w:r>
            <w:r w:rsidRPr="00940977">
              <w:rPr>
                <w:rFonts w:cs="B Nazanin" w:hint="cs"/>
                <w:rtl/>
              </w:rPr>
              <w:t>23/0</w:t>
            </w:r>
          </w:p>
        </w:tc>
        <w:tc>
          <w:tcPr>
            <w:tcW w:w="426" w:type="dxa"/>
            <w:shd w:val="clear" w:color="auto" w:fill="FFFFFF"/>
          </w:tcPr>
          <w:p w:rsidR="00C96B02" w:rsidRPr="00940977" w:rsidRDefault="00C96B02" w:rsidP="00C96B02">
            <w:pPr>
              <w:jc w:val="center"/>
              <w:rPr>
                <w:rFonts w:cs="B Nazanin"/>
                <w:rtl/>
              </w:rPr>
            </w:pPr>
          </w:p>
        </w:tc>
        <w:tc>
          <w:tcPr>
            <w:tcW w:w="567" w:type="dxa"/>
            <w:shd w:val="clear" w:color="auto" w:fill="FFFFFF"/>
          </w:tcPr>
          <w:p w:rsidR="00C96B02" w:rsidRPr="00940977" w:rsidRDefault="00C96B02" w:rsidP="00C96B02">
            <w:pPr>
              <w:jc w:val="center"/>
              <w:rPr>
                <w:rFonts w:cs="B Nazanin"/>
                <w:rtl/>
              </w:rPr>
            </w:pPr>
            <w:r w:rsidRPr="00940977">
              <w:rPr>
                <w:rFonts w:cs="B Nazanin" w:hint="cs"/>
                <w:rtl/>
              </w:rPr>
              <w:t>1</w:t>
            </w:r>
          </w:p>
        </w:tc>
      </w:tr>
    </w:tbl>
    <w:p w:rsidR="00C96B02" w:rsidRPr="00280690" w:rsidRDefault="00C96B02" w:rsidP="00C96B02">
      <w:pPr>
        <w:pStyle w:val="CommentText"/>
        <w:tabs>
          <w:tab w:val="right" w:pos="5810"/>
        </w:tabs>
        <w:spacing w:after="0"/>
        <w:jc w:val="both"/>
        <w:rPr>
          <w:rFonts w:cs="B Nazanin"/>
          <w:sz w:val="26"/>
          <w:szCs w:val="26"/>
          <w:rtl/>
        </w:rPr>
      </w:pPr>
      <w:r w:rsidRPr="00280690">
        <w:rPr>
          <w:rFonts w:ascii="Arial" w:hAnsi="Arial" w:cs="B Nazanin"/>
          <w:sz w:val="26"/>
          <w:szCs w:val="26"/>
        </w:rPr>
        <w:t xml:space="preserve">*        </w:t>
      </w:r>
      <w:r w:rsidRPr="00280690">
        <w:rPr>
          <w:rFonts w:ascii="Arial" w:hAnsi="Arial" w:cs="B Nazanin" w:hint="cs"/>
          <w:sz w:val="26"/>
          <w:szCs w:val="26"/>
          <w:rtl/>
        </w:rPr>
        <w:t xml:space="preserve"> </w:t>
      </w:r>
      <w:r w:rsidRPr="00280690">
        <w:rPr>
          <w:rFonts w:cs="B Nazanin" w:hint="cs"/>
          <w:sz w:val="26"/>
          <w:szCs w:val="26"/>
          <w:rtl/>
        </w:rPr>
        <w:t>: همبستگی در سطح 5 درصد معنی</w:t>
      </w:r>
      <w:r w:rsidRPr="00280690">
        <w:rPr>
          <w:rFonts w:cs="B Nazanin" w:hint="eastAsia"/>
          <w:sz w:val="26"/>
          <w:szCs w:val="26"/>
          <w:rtl/>
        </w:rPr>
        <w:t>‌دار می</w:t>
      </w:r>
      <w:r w:rsidRPr="00280690">
        <w:rPr>
          <w:rFonts w:cs="B Nazanin" w:hint="cs"/>
          <w:sz w:val="26"/>
          <w:szCs w:val="26"/>
          <w:rtl/>
        </w:rPr>
        <w:t xml:space="preserve">‌باشد </w:t>
      </w:r>
      <w:r>
        <w:rPr>
          <w:rFonts w:cs="B Nazanin" w:hint="cs"/>
          <w:sz w:val="26"/>
          <w:szCs w:val="26"/>
          <w:rtl/>
        </w:rPr>
        <w:t xml:space="preserve">(05/0 </w:t>
      </w:r>
      <w:r w:rsidRPr="00280690">
        <w:rPr>
          <w:rFonts w:cs="B Nazanin"/>
          <w:sz w:val="26"/>
          <w:szCs w:val="26"/>
        </w:rPr>
        <w:t>P ≤</w:t>
      </w:r>
      <w:r>
        <w:rPr>
          <w:rFonts w:cs="B Nazanin" w:hint="cs"/>
          <w:sz w:val="26"/>
          <w:szCs w:val="26"/>
          <w:rtl/>
        </w:rPr>
        <w:t>)</w:t>
      </w:r>
      <w:r w:rsidRPr="00280690">
        <w:rPr>
          <w:rFonts w:cs="B Nazanin" w:hint="cs"/>
          <w:sz w:val="26"/>
          <w:szCs w:val="26"/>
          <w:rtl/>
        </w:rPr>
        <w:t>.</w:t>
      </w:r>
    </w:p>
    <w:p w:rsidR="00C96B02" w:rsidRPr="00280690" w:rsidRDefault="00C96B02" w:rsidP="00C96B02">
      <w:pPr>
        <w:pStyle w:val="CommentText"/>
        <w:tabs>
          <w:tab w:val="right" w:pos="5810"/>
        </w:tabs>
        <w:spacing w:after="0"/>
        <w:rPr>
          <w:rFonts w:cs="B Nazanin"/>
          <w:sz w:val="26"/>
          <w:szCs w:val="26"/>
          <w:rtl/>
        </w:rPr>
        <w:sectPr w:rsidR="00C96B02" w:rsidRPr="00280690" w:rsidSect="00C96B02">
          <w:pgSz w:w="16838" w:h="11906" w:orient="landscape"/>
          <w:pgMar w:top="1440" w:right="1440" w:bottom="1440" w:left="1440" w:header="708" w:footer="708" w:gutter="0"/>
          <w:cols w:space="708"/>
          <w:bidi/>
          <w:rtlGutter/>
          <w:docGrid w:linePitch="360"/>
        </w:sectPr>
      </w:pPr>
      <w:r w:rsidRPr="00280690">
        <w:rPr>
          <w:rFonts w:ascii="Arial" w:hAnsi="Arial" w:cs="B Nazanin"/>
          <w:sz w:val="26"/>
          <w:szCs w:val="26"/>
        </w:rPr>
        <w:lastRenderedPageBreak/>
        <w:t xml:space="preserve">*       </w:t>
      </w:r>
      <w:r w:rsidRPr="00280690">
        <w:rPr>
          <w:rFonts w:ascii="Arial" w:hAnsi="Arial" w:cs="B Nazanin" w:hint="cs"/>
          <w:sz w:val="26"/>
          <w:szCs w:val="26"/>
          <w:rtl/>
        </w:rPr>
        <w:t xml:space="preserve"> </w:t>
      </w:r>
      <w:r w:rsidRPr="00280690">
        <w:rPr>
          <w:rFonts w:ascii="Arial" w:hAnsi="Arial" w:cs="B Nazanin"/>
          <w:sz w:val="26"/>
          <w:szCs w:val="26"/>
        </w:rPr>
        <w:t>*</w:t>
      </w:r>
      <w:r w:rsidRPr="00280690">
        <w:rPr>
          <w:rFonts w:ascii="Arial" w:hAnsi="Arial" w:cs="B Nazanin" w:hint="cs"/>
          <w:sz w:val="26"/>
          <w:szCs w:val="26"/>
          <w:rtl/>
        </w:rPr>
        <w:t xml:space="preserve"> </w:t>
      </w:r>
      <w:r w:rsidRPr="00280690">
        <w:rPr>
          <w:rFonts w:cs="B Nazanin" w:hint="cs"/>
          <w:sz w:val="26"/>
          <w:szCs w:val="26"/>
          <w:rtl/>
        </w:rPr>
        <w:t>: همبستگی در سطح 1درصد معنی</w:t>
      </w:r>
      <w:r w:rsidRPr="00280690">
        <w:rPr>
          <w:rFonts w:cs="B Nazanin" w:hint="eastAsia"/>
          <w:sz w:val="26"/>
          <w:szCs w:val="26"/>
          <w:rtl/>
        </w:rPr>
        <w:t>‌دار می</w:t>
      </w:r>
      <w:r w:rsidRPr="00280690">
        <w:rPr>
          <w:rFonts w:cs="B Nazanin" w:hint="cs"/>
          <w:sz w:val="26"/>
          <w:szCs w:val="26"/>
          <w:rtl/>
        </w:rPr>
        <w:t xml:space="preserve">‌باشد </w:t>
      </w:r>
      <w:r>
        <w:rPr>
          <w:rFonts w:cs="B Nazanin" w:hint="cs"/>
          <w:sz w:val="26"/>
          <w:szCs w:val="26"/>
          <w:rtl/>
        </w:rPr>
        <w:t xml:space="preserve">(01/0 </w:t>
      </w:r>
      <w:r w:rsidRPr="00280690">
        <w:rPr>
          <w:rFonts w:cs="B Nazanin"/>
          <w:sz w:val="26"/>
          <w:szCs w:val="26"/>
        </w:rPr>
        <w:t>P ≤</w:t>
      </w:r>
      <w:r>
        <w:rPr>
          <w:rFonts w:cs="B Nazanin" w:hint="cs"/>
          <w:sz w:val="26"/>
          <w:szCs w:val="26"/>
          <w:rtl/>
        </w:rPr>
        <w:t>)</w:t>
      </w:r>
      <w:r w:rsidRPr="00280690">
        <w:rPr>
          <w:rFonts w:cs="B Nazanin" w:hint="cs"/>
          <w:sz w:val="26"/>
          <w:szCs w:val="26"/>
          <w:rtl/>
        </w:rPr>
        <w:t>.</w:t>
      </w:r>
    </w:p>
    <w:p w:rsidR="00C96B02" w:rsidRPr="00280690" w:rsidRDefault="00C96B02" w:rsidP="00C96B02">
      <w:pPr>
        <w:pStyle w:val="CommentText"/>
        <w:tabs>
          <w:tab w:val="right" w:pos="5810"/>
        </w:tabs>
        <w:spacing w:after="0"/>
        <w:jc w:val="both"/>
        <w:rPr>
          <w:rFonts w:cs="B Nazanin"/>
          <w:b/>
          <w:bCs/>
          <w:sz w:val="26"/>
          <w:szCs w:val="26"/>
          <w:rtl/>
        </w:rPr>
      </w:pPr>
      <w:r w:rsidRPr="00280690">
        <w:rPr>
          <w:rFonts w:cs="B Nazanin" w:hint="cs"/>
          <w:b/>
          <w:bCs/>
          <w:sz w:val="26"/>
          <w:szCs w:val="26"/>
          <w:rtl/>
        </w:rPr>
        <w:lastRenderedPageBreak/>
        <w:t>مقایسه وضعیت رفتار مدیریت آب کشاورزی در بین گروه</w:t>
      </w:r>
      <w:r w:rsidRPr="00280690">
        <w:rPr>
          <w:rFonts w:cs="B Nazanin" w:hint="eastAsia"/>
          <w:b/>
          <w:bCs/>
          <w:sz w:val="26"/>
          <w:szCs w:val="26"/>
          <w:cs/>
        </w:rPr>
        <w:t>‎</w:t>
      </w:r>
      <w:r w:rsidRPr="00280690">
        <w:rPr>
          <w:rFonts w:cs="B Nazanin" w:hint="cs"/>
          <w:b/>
          <w:bCs/>
          <w:sz w:val="26"/>
          <w:szCs w:val="26"/>
          <w:rtl/>
        </w:rPr>
        <w:t xml:space="preserve">های دوگانه پاسخگویان </w:t>
      </w:r>
    </w:p>
    <w:p w:rsidR="00C96B02" w:rsidRPr="00280690" w:rsidRDefault="00C96B02" w:rsidP="00C96B02">
      <w:pPr>
        <w:pStyle w:val="CommentText"/>
        <w:tabs>
          <w:tab w:val="right" w:pos="5810"/>
        </w:tabs>
        <w:spacing w:after="0"/>
        <w:jc w:val="both"/>
        <w:rPr>
          <w:rFonts w:cs="B Nazanin"/>
          <w:sz w:val="24"/>
          <w:szCs w:val="24"/>
          <w:rtl/>
        </w:rPr>
      </w:pPr>
      <w:r w:rsidRPr="00280690">
        <w:rPr>
          <w:rFonts w:cs="B Nazanin" w:hint="cs"/>
          <w:sz w:val="24"/>
          <w:szCs w:val="24"/>
          <w:rtl/>
        </w:rPr>
        <w:t xml:space="preserve">نتایج مربوط به بررسی رفتار مدیریت منابع آب در دو منطقه کم آب و پر آب در جدول </w:t>
      </w:r>
      <w:r>
        <w:rPr>
          <w:rFonts w:cs="B Nazanin" w:hint="cs"/>
          <w:sz w:val="24"/>
          <w:szCs w:val="24"/>
          <w:rtl/>
        </w:rPr>
        <w:t>3</w:t>
      </w:r>
      <w:r w:rsidRPr="00280690">
        <w:rPr>
          <w:rFonts w:cs="B Nazanin" w:hint="cs"/>
          <w:sz w:val="24"/>
          <w:szCs w:val="24"/>
          <w:rtl/>
        </w:rPr>
        <w:t xml:space="preserve"> ارائه شده است. نتایج این جدول نشان می</w:t>
      </w:r>
      <w:r w:rsidRPr="00280690">
        <w:rPr>
          <w:rFonts w:cs="B Nazanin"/>
          <w:sz w:val="24"/>
          <w:szCs w:val="24"/>
          <w:rtl/>
        </w:rPr>
        <w:softHyphen/>
      </w:r>
      <w:r w:rsidRPr="00280690">
        <w:rPr>
          <w:rFonts w:cs="B Nazanin" w:hint="cs"/>
          <w:sz w:val="24"/>
          <w:szCs w:val="24"/>
          <w:rtl/>
        </w:rPr>
        <w:t xml:space="preserve">دهد که در بعد اقتصادی تفاوت معناداری (3/3 </w:t>
      </w:r>
      <w:r w:rsidRPr="00280690">
        <w:rPr>
          <w:rFonts w:cs="B Nazanin"/>
          <w:sz w:val="24"/>
          <w:szCs w:val="24"/>
        </w:rPr>
        <w:t>t=</w:t>
      </w:r>
      <w:r w:rsidRPr="00280690">
        <w:rPr>
          <w:rFonts w:cs="B Nazanin" w:hint="cs"/>
          <w:sz w:val="24"/>
          <w:szCs w:val="24"/>
          <w:rtl/>
        </w:rPr>
        <w:t xml:space="preserve"> و 001/0</w:t>
      </w:r>
      <w:r w:rsidRPr="00280690">
        <w:rPr>
          <w:rFonts w:cs="B Nazanin"/>
          <w:sz w:val="24"/>
          <w:szCs w:val="24"/>
        </w:rPr>
        <w:t>p=</w:t>
      </w:r>
      <w:r w:rsidRPr="00280690">
        <w:rPr>
          <w:rFonts w:cs="B Nazanin" w:hint="cs"/>
          <w:sz w:val="24"/>
          <w:szCs w:val="24"/>
          <w:rtl/>
        </w:rPr>
        <w:t>) در دو منطقه پر آب و کم آب و جود دارد. به عبارت دیگر  وضعیت اقتصادی در منطقه کم آب (78/2</w:t>
      </w:r>
      <w:r w:rsidRPr="00280690">
        <w:rPr>
          <w:rFonts w:cs="B Nazanin"/>
          <w:sz w:val="24"/>
          <w:szCs w:val="24"/>
        </w:rPr>
        <w:t xml:space="preserve">x= </w:t>
      </w:r>
      <w:r w:rsidRPr="00280690">
        <w:rPr>
          <w:rFonts w:cs="B Nazanin" w:hint="cs"/>
          <w:sz w:val="24"/>
          <w:szCs w:val="24"/>
          <w:rtl/>
        </w:rPr>
        <w:t>) نسبت به منطقه پر آب (4/2</w:t>
      </w:r>
      <w:r w:rsidRPr="00280690">
        <w:rPr>
          <w:rFonts w:cs="B Nazanin"/>
          <w:sz w:val="24"/>
          <w:szCs w:val="24"/>
        </w:rPr>
        <w:t xml:space="preserve">x= </w:t>
      </w:r>
      <w:r w:rsidRPr="00280690">
        <w:rPr>
          <w:rFonts w:cs="B Nazanin" w:hint="cs"/>
          <w:sz w:val="24"/>
          <w:szCs w:val="24"/>
          <w:rtl/>
        </w:rPr>
        <w:t>) بهتر است. به لحاظ مولفه اجتماعی- فرهنگی نیز تفاوت معناداری (8/2</w:t>
      </w:r>
      <w:r w:rsidRPr="00280690">
        <w:rPr>
          <w:rFonts w:cs="B Nazanin"/>
          <w:sz w:val="24"/>
          <w:szCs w:val="24"/>
        </w:rPr>
        <w:t xml:space="preserve">t= </w:t>
      </w:r>
      <w:r w:rsidRPr="00280690">
        <w:rPr>
          <w:rFonts w:cs="B Nazanin" w:hint="cs"/>
          <w:sz w:val="24"/>
          <w:szCs w:val="24"/>
          <w:rtl/>
        </w:rPr>
        <w:t xml:space="preserve"> و 00/0</w:t>
      </w:r>
      <w:r w:rsidRPr="00280690">
        <w:rPr>
          <w:rFonts w:cs="B Nazanin"/>
          <w:sz w:val="24"/>
          <w:szCs w:val="24"/>
        </w:rPr>
        <w:t xml:space="preserve">p= </w:t>
      </w:r>
      <w:r w:rsidRPr="00280690">
        <w:rPr>
          <w:rFonts w:cs="B Nazanin" w:hint="cs"/>
          <w:sz w:val="24"/>
          <w:szCs w:val="24"/>
          <w:rtl/>
        </w:rPr>
        <w:t>) در هر دو منطقه مشخص شده است. منطقه کم آب به لحاظ عامل اجتماعی فرهنگی (62/3</w:t>
      </w:r>
      <w:r w:rsidRPr="00280690">
        <w:rPr>
          <w:rFonts w:cs="B Nazanin"/>
          <w:sz w:val="24"/>
          <w:szCs w:val="24"/>
        </w:rPr>
        <w:t xml:space="preserve">x= </w:t>
      </w:r>
      <w:r w:rsidRPr="00280690">
        <w:rPr>
          <w:rFonts w:cs="B Nazanin" w:hint="cs"/>
          <w:sz w:val="24"/>
          <w:szCs w:val="24"/>
          <w:rtl/>
        </w:rPr>
        <w:t>) از منطقه پر آب (39/3</w:t>
      </w:r>
      <w:r w:rsidRPr="00280690">
        <w:rPr>
          <w:rFonts w:cs="B Nazanin"/>
          <w:sz w:val="24"/>
          <w:szCs w:val="24"/>
        </w:rPr>
        <w:t xml:space="preserve">x= </w:t>
      </w:r>
      <w:r w:rsidRPr="00280690">
        <w:rPr>
          <w:rFonts w:cs="B Nazanin" w:hint="cs"/>
          <w:sz w:val="24"/>
          <w:szCs w:val="24"/>
          <w:rtl/>
        </w:rPr>
        <w:t>) وضعیت بهتری دارد. محقق بر این باور است که در منطقه کم آب مشارکت و انسجام اجتماعی در بین کشاورزان (که می</w:t>
      </w:r>
      <w:r w:rsidRPr="00280690">
        <w:rPr>
          <w:rFonts w:cs="B Nazanin"/>
          <w:sz w:val="24"/>
          <w:szCs w:val="24"/>
          <w:rtl/>
        </w:rPr>
        <w:softHyphen/>
      </w:r>
      <w:r w:rsidRPr="00280690">
        <w:rPr>
          <w:rFonts w:cs="B Nazanin" w:hint="cs"/>
          <w:sz w:val="24"/>
          <w:szCs w:val="24"/>
          <w:rtl/>
        </w:rPr>
        <w:t>تواند نشات گرفته از قدمت تاریخی منطقه و یکپارچگی قومی و فرهنگی اهالی باشد) و رضایت از شغل در بین کشاورزان این منطقه بیشتر به چشم خورده است. این یافته با نتایج مطالعه نوروزی و همکاران (1385) و نوروزی و چیذری (1385) همخوانی دارد. نگرش پاسخگویان نیز در هر دو منطقه کم آب و پر آب تفاوت معنا داری (79/2</w:t>
      </w:r>
      <w:r w:rsidRPr="00280690">
        <w:rPr>
          <w:rFonts w:cs="B Nazanin"/>
          <w:sz w:val="24"/>
          <w:szCs w:val="24"/>
        </w:rPr>
        <w:t xml:space="preserve">t= </w:t>
      </w:r>
      <w:r w:rsidRPr="00280690">
        <w:rPr>
          <w:rFonts w:cs="B Nazanin" w:hint="cs"/>
          <w:sz w:val="24"/>
          <w:szCs w:val="24"/>
          <w:rtl/>
        </w:rPr>
        <w:t xml:space="preserve"> و 00/0</w:t>
      </w:r>
      <w:r w:rsidRPr="00280690">
        <w:rPr>
          <w:rFonts w:cs="B Nazanin"/>
          <w:sz w:val="24"/>
          <w:szCs w:val="24"/>
        </w:rPr>
        <w:t xml:space="preserve">p= </w:t>
      </w:r>
      <w:r w:rsidRPr="00280690">
        <w:rPr>
          <w:rFonts w:cs="B Nazanin" w:hint="cs"/>
          <w:sz w:val="24"/>
          <w:szCs w:val="24"/>
          <w:rtl/>
        </w:rPr>
        <w:t>) دارد. به عبارت دیگر نگرش پاسخگویان در منطقه کم آب (4/4</w:t>
      </w:r>
      <m:oMath>
        <m:acc>
          <m:accPr>
            <m:chr m:val="̅"/>
            <m:ctrlPr>
              <w:rPr>
                <w:rFonts w:ascii="Cambria Math" w:hAnsi="Cambria Math" w:cs="B Nazanin"/>
                <w:sz w:val="24"/>
                <w:szCs w:val="24"/>
              </w:rPr>
            </m:ctrlPr>
          </m:accPr>
          <m:e>
            <m:r>
              <m:rPr>
                <m:sty m:val="p"/>
              </m:rPr>
              <w:rPr>
                <w:rFonts w:ascii="Cambria Math" w:hAnsi="Cambria Math" w:cs="B Nazanin"/>
                <w:sz w:val="24"/>
                <w:szCs w:val="24"/>
              </w:rPr>
              <m:t>x</m:t>
            </m:r>
          </m:e>
        </m:acc>
      </m:oMath>
      <w:r w:rsidRPr="00280690">
        <w:rPr>
          <w:rFonts w:cs="B Nazanin"/>
          <w:sz w:val="24"/>
          <w:szCs w:val="24"/>
        </w:rPr>
        <w:t xml:space="preserve">= </w:t>
      </w:r>
      <w:r w:rsidRPr="00280690">
        <w:rPr>
          <w:rFonts w:cs="B Nazanin" w:hint="cs"/>
          <w:sz w:val="24"/>
          <w:szCs w:val="24"/>
          <w:rtl/>
        </w:rPr>
        <w:t>) نسبت به نگرش پاسخگویان در منطقه پر آب (2/4</w:t>
      </w:r>
      <m:oMath>
        <m:acc>
          <m:accPr>
            <m:chr m:val="̅"/>
            <m:ctrlPr>
              <w:rPr>
                <w:rFonts w:ascii="Cambria Math" w:hAnsi="Cambria Math" w:cs="B Nazanin"/>
                <w:sz w:val="24"/>
                <w:szCs w:val="24"/>
              </w:rPr>
            </m:ctrlPr>
          </m:accPr>
          <m:e>
            <m:r>
              <m:rPr>
                <m:sty m:val="p"/>
              </m:rPr>
              <w:rPr>
                <w:rFonts w:ascii="Cambria Math" w:hAnsi="Cambria Math" w:cs="B Nazanin"/>
                <w:sz w:val="24"/>
                <w:szCs w:val="24"/>
              </w:rPr>
              <m:t>x</m:t>
            </m:r>
          </m:e>
        </m:acc>
      </m:oMath>
      <w:r w:rsidRPr="00280690">
        <w:rPr>
          <w:rFonts w:cs="B Nazanin"/>
          <w:sz w:val="24"/>
          <w:szCs w:val="24"/>
        </w:rPr>
        <w:t xml:space="preserve">= </w:t>
      </w:r>
      <w:r w:rsidRPr="00280690">
        <w:rPr>
          <w:rFonts w:cs="B Nazanin" w:hint="cs"/>
          <w:sz w:val="24"/>
          <w:szCs w:val="24"/>
          <w:rtl/>
        </w:rPr>
        <w:t>) بالاتر می</w:t>
      </w:r>
      <w:r w:rsidRPr="00280690">
        <w:rPr>
          <w:rFonts w:cs="B Nazanin"/>
          <w:sz w:val="24"/>
          <w:szCs w:val="24"/>
          <w:rtl/>
        </w:rPr>
        <w:softHyphen/>
      </w:r>
      <w:r w:rsidRPr="00280690">
        <w:rPr>
          <w:rFonts w:cs="B Nazanin" w:hint="cs"/>
          <w:sz w:val="24"/>
          <w:szCs w:val="24"/>
          <w:rtl/>
        </w:rPr>
        <w:t>باشد. طبق مشاهدات محقق کشاورزان پیشرو و مرجع الگویی برای کشاورزان کوچکتر بوده و باعث سوق دادن نگرش آن</w:t>
      </w:r>
      <w:r w:rsidRPr="00280690">
        <w:rPr>
          <w:rFonts w:cs="B Nazanin"/>
          <w:sz w:val="24"/>
          <w:szCs w:val="24"/>
          <w:rtl/>
        </w:rPr>
        <w:softHyphen/>
      </w:r>
      <w:r w:rsidRPr="00280690">
        <w:rPr>
          <w:rFonts w:cs="B Nazanin" w:hint="cs"/>
          <w:sz w:val="24"/>
          <w:szCs w:val="24"/>
          <w:rtl/>
        </w:rPr>
        <w:t>ها به سوی رفتار مدیریت منابع آب کشاورزی و استفاده از آبیاری تحت فشار شده است. این یافته با نتایج مطالعه عطائی و ایزدی (1393) و کارلی و همکاران (</w:t>
      </w:r>
      <w:r w:rsidRPr="00EF4D87">
        <w:rPr>
          <w:rFonts w:asciiTheme="majorBidi" w:hAnsiTheme="majorBidi" w:cstheme="majorBidi"/>
        </w:rPr>
        <w:t xml:space="preserve">Karli </w:t>
      </w:r>
      <w:r w:rsidRPr="00EF4D87">
        <w:rPr>
          <w:rFonts w:asciiTheme="majorBidi" w:hAnsiTheme="majorBidi" w:cstheme="majorBidi"/>
          <w:i/>
          <w:iCs/>
        </w:rPr>
        <w:t>et al</w:t>
      </w:r>
      <w:r w:rsidRPr="00EF4D87">
        <w:rPr>
          <w:rFonts w:asciiTheme="majorBidi" w:hAnsiTheme="majorBidi" w:cstheme="majorBidi"/>
        </w:rPr>
        <w:t>., 2006</w:t>
      </w:r>
      <w:r w:rsidRPr="00280690">
        <w:rPr>
          <w:rFonts w:cs="B Nazanin" w:hint="cs"/>
          <w:sz w:val="24"/>
          <w:szCs w:val="24"/>
          <w:rtl/>
        </w:rPr>
        <w:t>) همخوانی دارد. سن نیز اختلاف معنا داری (84/2-</w:t>
      </w:r>
      <w:r w:rsidRPr="00280690">
        <w:rPr>
          <w:rFonts w:cs="B Nazanin"/>
          <w:sz w:val="24"/>
          <w:szCs w:val="24"/>
        </w:rPr>
        <w:t xml:space="preserve">t= </w:t>
      </w:r>
      <w:r w:rsidRPr="00280690">
        <w:rPr>
          <w:rFonts w:cs="B Nazanin" w:hint="cs"/>
          <w:sz w:val="24"/>
          <w:szCs w:val="24"/>
          <w:rtl/>
        </w:rPr>
        <w:t xml:space="preserve"> و 05/0</w:t>
      </w:r>
      <w:r w:rsidRPr="00280690">
        <w:rPr>
          <w:rFonts w:cs="B Nazanin"/>
          <w:sz w:val="24"/>
          <w:szCs w:val="24"/>
        </w:rPr>
        <w:t xml:space="preserve">p= </w:t>
      </w:r>
      <w:r w:rsidRPr="00280690">
        <w:rPr>
          <w:rFonts w:cs="B Nazanin" w:hint="cs"/>
          <w:sz w:val="24"/>
          <w:szCs w:val="24"/>
          <w:rtl/>
        </w:rPr>
        <w:t>) در هر دو منطقه داشته است. سن کشاورزان در منطقه کم آب (13/53</w:t>
      </w:r>
      <m:oMath>
        <m:acc>
          <m:accPr>
            <m:chr m:val="̅"/>
            <m:ctrlPr>
              <w:rPr>
                <w:rFonts w:ascii="Cambria Math" w:hAnsi="Cambria Math" w:cs="B Nazanin"/>
                <w:sz w:val="24"/>
                <w:szCs w:val="24"/>
              </w:rPr>
            </m:ctrlPr>
          </m:accPr>
          <m:e>
            <m:r>
              <m:rPr>
                <m:sty m:val="p"/>
              </m:rPr>
              <w:rPr>
                <w:rFonts w:ascii="Cambria Math" w:hAnsi="Cambria Math" w:cs="B Nazanin"/>
                <w:sz w:val="24"/>
                <w:szCs w:val="24"/>
              </w:rPr>
              <m:t>x</m:t>
            </m:r>
          </m:e>
        </m:acc>
      </m:oMath>
      <w:r w:rsidRPr="00280690">
        <w:rPr>
          <w:rFonts w:cs="B Nazanin"/>
          <w:sz w:val="24"/>
          <w:szCs w:val="24"/>
        </w:rPr>
        <w:t xml:space="preserve">= </w:t>
      </w:r>
      <w:r w:rsidRPr="00280690">
        <w:rPr>
          <w:rFonts w:cs="B Nazanin" w:hint="cs"/>
          <w:sz w:val="24"/>
          <w:szCs w:val="24"/>
          <w:rtl/>
        </w:rPr>
        <w:t>) نسبت به منطقه پر آب (03/46</w:t>
      </w:r>
      <m:oMath>
        <m:acc>
          <m:accPr>
            <m:chr m:val="̅"/>
            <m:ctrlPr>
              <w:rPr>
                <w:rFonts w:ascii="Cambria Math" w:hAnsi="Cambria Math" w:cs="B Nazanin"/>
                <w:sz w:val="24"/>
                <w:szCs w:val="24"/>
              </w:rPr>
            </m:ctrlPr>
          </m:accPr>
          <m:e>
            <m:r>
              <m:rPr>
                <m:sty m:val="p"/>
              </m:rPr>
              <w:rPr>
                <w:rFonts w:ascii="Cambria Math" w:hAnsi="Cambria Math" w:cs="B Nazanin"/>
                <w:sz w:val="24"/>
                <w:szCs w:val="24"/>
              </w:rPr>
              <m:t>x</m:t>
            </m:r>
          </m:e>
        </m:acc>
      </m:oMath>
      <w:r w:rsidRPr="00280690">
        <w:rPr>
          <w:rFonts w:cs="B Nazanin"/>
          <w:sz w:val="24"/>
          <w:szCs w:val="24"/>
        </w:rPr>
        <w:t>=</w:t>
      </w:r>
      <w:r w:rsidRPr="00280690">
        <w:rPr>
          <w:rFonts w:cs="B Nazanin" w:hint="cs"/>
          <w:sz w:val="24"/>
          <w:szCs w:val="24"/>
          <w:rtl/>
        </w:rPr>
        <w:t>) بیشتر بوده است. در منطقه کم آب و پر آب از نظر تحصیلات تفاوت معناداری مشاهده شده است (53/2</w:t>
      </w:r>
      <w:r w:rsidRPr="00280690">
        <w:rPr>
          <w:rFonts w:cs="B Nazanin"/>
          <w:sz w:val="24"/>
          <w:szCs w:val="24"/>
        </w:rPr>
        <w:t xml:space="preserve">t= </w:t>
      </w:r>
      <w:r w:rsidRPr="00280690">
        <w:rPr>
          <w:rFonts w:cs="B Nazanin" w:hint="cs"/>
          <w:sz w:val="24"/>
          <w:szCs w:val="24"/>
          <w:rtl/>
        </w:rPr>
        <w:t xml:space="preserve"> و 013/0</w:t>
      </w:r>
      <w:r w:rsidRPr="00280690">
        <w:rPr>
          <w:rFonts w:cs="B Nazanin"/>
          <w:sz w:val="24"/>
          <w:szCs w:val="24"/>
        </w:rPr>
        <w:t xml:space="preserve">p= </w:t>
      </w:r>
      <w:r w:rsidRPr="00280690">
        <w:rPr>
          <w:rFonts w:cs="B Nazanin" w:hint="cs"/>
          <w:sz w:val="24"/>
          <w:szCs w:val="24"/>
          <w:rtl/>
        </w:rPr>
        <w:t>)</w:t>
      </w:r>
      <w:r>
        <w:rPr>
          <w:rFonts w:cs="B Nazanin" w:hint="cs"/>
          <w:sz w:val="24"/>
          <w:szCs w:val="24"/>
          <w:rtl/>
        </w:rPr>
        <w:t xml:space="preserve"> به طوری که، </w:t>
      </w:r>
      <w:r w:rsidRPr="00280690">
        <w:rPr>
          <w:rFonts w:cs="B Nazanin" w:hint="cs"/>
          <w:sz w:val="24"/>
          <w:szCs w:val="24"/>
          <w:rtl/>
        </w:rPr>
        <w:t>در منطقه کم آب (13/12</w:t>
      </w:r>
      <m:oMath>
        <m:acc>
          <m:accPr>
            <m:chr m:val="̅"/>
            <m:ctrlPr>
              <w:rPr>
                <w:rFonts w:ascii="Cambria Math" w:hAnsi="Cambria Math" w:cs="B Nazanin"/>
                <w:sz w:val="24"/>
                <w:szCs w:val="24"/>
              </w:rPr>
            </m:ctrlPr>
          </m:accPr>
          <m:e>
            <m:r>
              <m:rPr>
                <m:sty m:val="p"/>
              </m:rPr>
              <w:rPr>
                <w:rFonts w:ascii="Cambria Math" w:hAnsi="Cambria Math" w:cs="B Nazanin"/>
                <w:sz w:val="24"/>
                <w:szCs w:val="24"/>
              </w:rPr>
              <m:t>x</m:t>
            </m:r>
          </m:e>
        </m:acc>
      </m:oMath>
      <w:r w:rsidRPr="00280690">
        <w:rPr>
          <w:rFonts w:cs="B Nazanin"/>
          <w:sz w:val="24"/>
          <w:szCs w:val="24"/>
        </w:rPr>
        <w:t xml:space="preserve">= </w:t>
      </w:r>
      <w:r w:rsidRPr="00280690">
        <w:rPr>
          <w:rFonts w:cs="B Nazanin" w:hint="cs"/>
          <w:sz w:val="24"/>
          <w:szCs w:val="24"/>
          <w:rtl/>
        </w:rPr>
        <w:t>) کشاورزان از سطح تحصیلات بالاتری نسبت به منطقه پر آب (09/10</w:t>
      </w:r>
      <m:oMath>
        <m:acc>
          <m:accPr>
            <m:chr m:val="̅"/>
            <m:ctrlPr>
              <w:rPr>
                <w:rFonts w:ascii="Cambria Math" w:hAnsi="Cambria Math" w:cs="B Nazanin"/>
                <w:sz w:val="24"/>
                <w:szCs w:val="24"/>
              </w:rPr>
            </m:ctrlPr>
          </m:accPr>
          <m:e>
            <m:r>
              <m:rPr>
                <m:sty m:val="p"/>
              </m:rPr>
              <w:rPr>
                <w:rFonts w:ascii="Cambria Math" w:hAnsi="Cambria Math" w:cs="B Nazanin"/>
                <w:sz w:val="24"/>
                <w:szCs w:val="24"/>
              </w:rPr>
              <m:t>x</m:t>
            </m:r>
          </m:e>
        </m:acc>
      </m:oMath>
      <w:r w:rsidRPr="00280690">
        <w:rPr>
          <w:rFonts w:cs="B Nazanin"/>
          <w:sz w:val="24"/>
          <w:szCs w:val="24"/>
        </w:rPr>
        <w:t xml:space="preserve">= </w:t>
      </w:r>
      <w:r w:rsidRPr="00280690">
        <w:rPr>
          <w:rFonts w:cs="B Nazanin" w:hint="cs"/>
          <w:sz w:val="24"/>
          <w:szCs w:val="24"/>
          <w:rtl/>
        </w:rPr>
        <w:t>) برخوردار می</w:t>
      </w:r>
      <w:r w:rsidRPr="00280690">
        <w:rPr>
          <w:rFonts w:cs="B Nazanin"/>
          <w:sz w:val="24"/>
          <w:szCs w:val="24"/>
          <w:rtl/>
        </w:rPr>
        <w:softHyphen/>
      </w:r>
      <w:r w:rsidRPr="00280690">
        <w:rPr>
          <w:rFonts w:cs="B Nazanin" w:hint="cs"/>
          <w:sz w:val="24"/>
          <w:szCs w:val="24"/>
          <w:rtl/>
        </w:rPr>
        <w:t xml:space="preserve">باشند. </w:t>
      </w:r>
      <w:r>
        <w:rPr>
          <w:rFonts w:cs="B Nazanin" w:hint="cs"/>
          <w:sz w:val="24"/>
          <w:szCs w:val="24"/>
          <w:rtl/>
        </w:rPr>
        <w:t>به هر حال، رفتار مدیریتی آب در بین کشاورزان دو منطقه تفاوت معنی</w:t>
      </w:r>
      <w:r>
        <w:rPr>
          <w:rFonts w:cs="B Nazanin" w:hint="cs"/>
          <w:sz w:val="24"/>
          <w:szCs w:val="24"/>
          <w:rtl/>
        </w:rPr>
        <w:softHyphen/>
        <w:t>داری نداشته است.</w:t>
      </w:r>
    </w:p>
    <w:p w:rsidR="00C96B02" w:rsidRPr="00280690" w:rsidRDefault="00C96B02" w:rsidP="00C96B02">
      <w:pPr>
        <w:autoSpaceDE w:val="0"/>
        <w:autoSpaceDN w:val="0"/>
        <w:adjustRightInd w:val="0"/>
        <w:jc w:val="lowKashida"/>
        <w:rPr>
          <w:rFonts w:ascii="Tahoma" w:hAnsi="Tahoma" w:cs="B Nazanin"/>
          <w:rtl/>
        </w:rPr>
      </w:pPr>
    </w:p>
    <w:p w:rsidR="00C96B02" w:rsidRPr="00280690" w:rsidRDefault="00C96B02" w:rsidP="00C96B02">
      <w:pPr>
        <w:autoSpaceDE w:val="0"/>
        <w:autoSpaceDN w:val="0"/>
        <w:adjustRightInd w:val="0"/>
        <w:jc w:val="lowKashida"/>
        <w:rPr>
          <w:rFonts w:ascii="Tahoma" w:hAnsi="Tahoma" w:cs="B Nazanin"/>
          <w:rtl/>
        </w:rPr>
        <w:sectPr w:rsidR="00C96B02" w:rsidRPr="00280690" w:rsidSect="00C96B02">
          <w:pgSz w:w="11906" w:h="16838"/>
          <w:pgMar w:top="1134" w:right="1134" w:bottom="1134" w:left="1134" w:header="709" w:footer="709" w:gutter="0"/>
          <w:cols w:space="708"/>
          <w:bidi/>
          <w:rtlGutter/>
          <w:docGrid w:linePitch="360"/>
        </w:sectPr>
      </w:pPr>
    </w:p>
    <w:p w:rsidR="00C96B02" w:rsidRPr="00280690" w:rsidRDefault="00C96B02" w:rsidP="00C96B02">
      <w:pPr>
        <w:jc w:val="center"/>
        <w:rPr>
          <w:rFonts w:cs="B Nazanin"/>
          <w:rtl/>
        </w:rPr>
      </w:pPr>
      <w:r w:rsidRPr="00280690">
        <w:rPr>
          <w:rFonts w:cs="B Nazanin" w:hint="cs"/>
          <w:b/>
          <w:bCs/>
          <w:rtl/>
        </w:rPr>
        <w:lastRenderedPageBreak/>
        <w:t>جدول</w:t>
      </w:r>
      <w:r>
        <w:rPr>
          <w:rFonts w:cs="B Nazanin" w:hint="cs"/>
          <w:b/>
          <w:bCs/>
          <w:rtl/>
        </w:rPr>
        <w:t>3</w:t>
      </w:r>
      <w:r w:rsidRPr="00280690">
        <w:rPr>
          <w:rFonts w:cs="B Nazanin" w:hint="cs"/>
          <w:b/>
          <w:bCs/>
          <w:rtl/>
        </w:rPr>
        <w:t>-  مقایسه</w:t>
      </w:r>
      <w:r w:rsidRPr="00280690">
        <w:rPr>
          <w:rFonts w:cs="B Nazanin" w:hint="eastAsia"/>
          <w:b/>
          <w:bCs/>
          <w:rtl/>
        </w:rPr>
        <w:t xml:space="preserve">‌ی میانگین </w:t>
      </w:r>
      <w:r w:rsidRPr="00280690">
        <w:rPr>
          <w:rFonts w:cs="B Nazanin" w:hint="cs"/>
          <w:b/>
          <w:bCs/>
          <w:rtl/>
        </w:rPr>
        <w:t>متغیرهای پژوهش بین دوگروه از آزمودنی</w:t>
      </w:r>
      <w:r w:rsidRPr="00280690">
        <w:rPr>
          <w:rFonts w:cs="B Nazanin" w:hint="eastAsia"/>
          <w:b/>
          <w:bCs/>
          <w:rtl/>
        </w:rPr>
        <w:t>‌</w:t>
      </w:r>
      <w:r w:rsidRPr="00280690">
        <w:rPr>
          <w:rFonts w:cs="B Nazanin" w:hint="cs"/>
          <w:b/>
          <w:bCs/>
          <w:rtl/>
        </w:rPr>
        <w:t>ها- آزمون تی</w:t>
      </w:r>
      <w:r w:rsidRPr="00280690">
        <w:rPr>
          <w:rFonts w:cs="B Nazanin" w:hint="eastAsia"/>
          <w:b/>
          <w:bCs/>
          <w:rtl/>
        </w:rPr>
        <w:t>‌</w:t>
      </w:r>
      <w:r w:rsidRPr="00280690">
        <w:rPr>
          <w:rFonts w:cs="B Nazanin" w:hint="cs"/>
          <w:b/>
          <w:bCs/>
          <w:rtl/>
        </w:rPr>
        <w:t>تست مستقل (</w:t>
      </w:r>
      <w:r w:rsidRPr="00EF4D87">
        <w:rPr>
          <w:rFonts w:cs="B Nazanin"/>
          <w:b/>
          <w:bCs/>
          <w:sz w:val="20"/>
          <w:szCs w:val="20"/>
        </w:rPr>
        <w:t>T</w:t>
      </w:r>
      <w:r w:rsidRPr="00280690">
        <w:rPr>
          <w:rFonts w:cs="B Nazanin"/>
          <w:b/>
          <w:bCs/>
        </w:rPr>
        <w:t>-</w:t>
      </w:r>
      <w:r w:rsidRPr="00EF4D87">
        <w:rPr>
          <w:rFonts w:cs="B Nazanin"/>
          <w:b/>
          <w:bCs/>
          <w:sz w:val="20"/>
          <w:szCs w:val="20"/>
        </w:rPr>
        <w:t>Test</w:t>
      </w:r>
      <w:r w:rsidRPr="00280690">
        <w:rPr>
          <w:rFonts w:cs="B Nazanin" w:hint="cs"/>
          <w:b/>
          <w:bCs/>
          <w:rtl/>
        </w:rPr>
        <w:t>)</w:t>
      </w:r>
    </w:p>
    <w:tbl>
      <w:tblPr>
        <w:bidiVisual/>
        <w:tblW w:w="8364" w:type="dxa"/>
        <w:jc w:val="center"/>
        <w:tblBorders>
          <w:top w:val="single" w:sz="4" w:space="0" w:color="000000"/>
          <w:bottom w:val="single" w:sz="4" w:space="0" w:color="000000"/>
        </w:tblBorders>
        <w:tblLook w:val="04A0" w:firstRow="1" w:lastRow="0" w:firstColumn="1" w:lastColumn="0" w:noHBand="0" w:noVBand="1"/>
      </w:tblPr>
      <w:tblGrid>
        <w:gridCol w:w="2127"/>
        <w:gridCol w:w="992"/>
        <w:gridCol w:w="1134"/>
        <w:gridCol w:w="993"/>
        <w:gridCol w:w="1417"/>
        <w:gridCol w:w="992"/>
        <w:gridCol w:w="709"/>
      </w:tblGrid>
      <w:tr w:rsidR="00C96B02" w:rsidRPr="00940977" w:rsidTr="00C96B02">
        <w:trPr>
          <w:trHeight w:val="252"/>
          <w:jc w:val="center"/>
        </w:trPr>
        <w:tc>
          <w:tcPr>
            <w:tcW w:w="2127" w:type="dxa"/>
            <w:vMerge w:val="restart"/>
            <w:tcBorders>
              <w:top w:val="single" w:sz="4" w:space="0" w:color="000000"/>
              <w:bottom w:val="single" w:sz="4" w:space="0" w:color="000000"/>
            </w:tcBorders>
            <w:shd w:val="clear" w:color="auto" w:fill="auto"/>
          </w:tcPr>
          <w:p w:rsidR="00C96B02" w:rsidRDefault="00C96B02" w:rsidP="00C96B02">
            <w:pPr>
              <w:jc w:val="both"/>
              <w:rPr>
                <w:rFonts w:cs="B Nazanin"/>
                <w:b/>
                <w:bCs/>
                <w:color w:val="000000"/>
                <w:sz w:val="20"/>
                <w:szCs w:val="20"/>
                <w:rtl/>
              </w:rPr>
            </w:pPr>
          </w:p>
          <w:p w:rsidR="00C96B02" w:rsidRPr="00940977" w:rsidRDefault="00C96B02" w:rsidP="00C96B02">
            <w:pPr>
              <w:jc w:val="both"/>
              <w:rPr>
                <w:rFonts w:cs="B Nazanin"/>
                <w:b/>
                <w:bCs/>
                <w:color w:val="000000"/>
                <w:sz w:val="20"/>
                <w:szCs w:val="20"/>
                <w:rtl/>
              </w:rPr>
            </w:pPr>
            <w:r w:rsidRPr="00940977">
              <w:rPr>
                <w:rFonts w:cs="B Nazanin" w:hint="cs"/>
                <w:b/>
                <w:bCs/>
                <w:color w:val="000000"/>
                <w:sz w:val="20"/>
                <w:szCs w:val="20"/>
                <w:rtl/>
              </w:rPr>
              <w:t>گویه</w:t>
            </w:r>
            <w:r w:rsidRPr="00940977">
              <w:rPr>
                <w:rFonts w:cs="B Nazanin"/>
                <w:b/>
                <w:bCs/>
                <w:color w:val="000000"/>
                <w:sz w:val="20"/>
                <w:szCs w:val="20"/>
                <w:rtl/>
              </w:rPr>
              <w:softHyphen/>
            </w:r>
          </w:p>
        </w:tc>
        <w:tc>
          <w:tcPr>
            <w:tcW w:w="4536" w:type="dxa"/>
            <w:gridSpan w:val="4"/>
            <w:tcBorders>
              <w:top w:val="single" w:sz="4" w:space="0" w:color="000000"/>
              <w:bottom w:val="single" w:sz="4" w:space="0" w:color="000000"/>
            </w:tcBorders>
            <w:shd w:val="clear" w:color="auto" w:fill="auto"/>
          </w:tcPr>
          <w:p w:rsidR="00C96B02" w:rsidRPr="00CE40BB" w:rsidRDefault="00C96B02" w:rsidP="00C96B02">
            <w:pPr>
              <w:jc w:val="both"/>
              <w:rPr>
                <w:rFonts w:cs="B Nazanin"/>
                <w:b/>
                <w:bCs/>
                <w:color w:val="000000"/>
                <w:sz w:val="20"/>
                <w:szCs w:val="20"/>
                <w:rtl/>
              </w:rPr>
            </w:pPr>
            <w:r w:rsidRPr="00940977">
              <w:rPr>
                <w:rFonts w:cs="B Nazanin" w:hint="cs"/>
                <w:b/>
                <w:bCs/>
                <w:color w:val="000000"/>
                <w:sz w:val="20"/>
                <w:szCs w:val="20"/>
                <w:rtl/>
              </w:rPr>
              <w:t xml:space="preserve">          منطقه کم آب                             منطقه پر آب     </w:t>
            </w:r>
          </w:p>
        </w:tc>
        <w:tc>
          <w:tcPr>
            <w:tcW w:w="992" w:type="dxa"/>
            <w:vMerge w:val="restart"/>
            <w:tcBorders>
              <w:top w:val="single" w:sz="4" w:space="0" w:color="000000"/>
            </w:tcBorders>
            <w:shd w:val="clear" w:color="auto" w:fill="auto"/>
            <w:vAlign w:val="center"/>
          </w:tcPr>
          <w:p w:rsidR="00C96B02" w:rsidRPr="00940977" w:rsidRDefault="00C96B02" w:rsidP="00C96B02">
            <w:pPr>
              <w:jc w:val="center"/>
              <w:rPr>
                <w:rFonts w:cs="B Nazanin"/>
                <w:color w:val="000000"/>
                <w:sz w:val="20"/>
                <w:szCs w:val="20"/>
                <w:rtl/>
              </w:rPr>
            </w:pPr>
            <w:r w:rsidRPr="00940977">
              <w:rPr>
                <w:rFonts w:cs="B Nazanin" w:hint="cs"/>
                <w:color w:val="000000"/>
                <w:sz w:val="20"/>
                <w:szCs w:val="20"/>
                <w:rtl/>
              </w:rPr>
              <w:t xml:space="preserve">آماره </w:t>
            </w:r>
            <w:r w:rsidRPr="00940977">
              <w:rPr>
                <w:rFonts w:cs="B Nazanin"/>
                <w:color w:val="000000"/>
                <w:sz w:val="20"/>
                <w:szCs w:val="20"/>
              </w:rPr>
              <w:t>T</w:t>
            </w:r>
          </w:p>
        </w:tc>
        <w:tc>
          <w:tcPr>
            <w:tcW w:w="709" w:type="dxa"/>
            <w:vMerge w:val="restart"/>
            <w:tcBorders>
              <w:top w:val="single" w:sz="4" w:space="0" w:color="000000"/>
            </w:tcBorders>
            <w:shd w:val="clear" w:color="auto" w:fill="auto"/>
            <w:vAlign w:val="center"/>
          </w:tcPr>
          <w:p w:rsidR="00C96B02" w:rsidRPr="00940977" w:rsidRDefault="00C96B02" w:rsidP="00C96B02">
            <w:pPr>
              <w:jc w:val="center"/>
              <w:rPr>
                <w:rFonts w:cs="B Nazanin"/>
                <w:color w:val="000000"/>
                <w:sz w:val="20"/>
                <w:szCs w:val="20"/>
                <w:rtl/>
              </w:rPr>
            </w:pPr>
            <w:r w:rsidRPr="00940977">
              <w:rPr>
                <w:rFonts w:cs="B Nazanin"/>
                <w:color w:val="000000"/>
                <w:sz w:val="20"/>
                <w:szCs w:val="20"/>
              </w:rPr>
              <w:t>P</w:t>
            </w:r>
          </w:p>
        </w:tc>
      </w:tr>
      <w:tr w:rsidR="00C96B02" w:rsidRPr="00940977" w:rsidTr="00C96B02">
        <w:trPr>
          <w:jc w:val="center"/>
        </w:trPr>
        <w:tc>
          <w:tcPr>
            <w:tcW w:w="2127" w:type="dxa"/>
            <w:vMerge/>
            <w:tcBorders>
              <w:bottom w:val="single" w:sz="4" w:space="0" w:color="000000"/>
            </w:tcBorders>
            <w:shd w:val="clear" w:color="auto" w:fill="auto"/>
          </w:tcPr>
          <w:p w:rsidR="00C96B02" w:rsidRPr="00940977" w:rsidRDefault="00C96B02" w:rsidP="00C96B02">
            <w:pPr>
              <w:jc w:val="both"/>
              <w:rPr>
                <w:rFonts w:cs="B Nazanin"/>
                <w:color w:val="000000"/>
                <w:sz w:val="20"/>
                <w:szCs w:val="20"/>
                <w:rtl/>
              </w:rPr>
            </w:pPr>
          </w:p>
        </w:tc>
        <w:tc>
          <w:tcPr>
            <w:tcW w:w="992" w:type="dxa"/>
            <w:tcBorders>
              <w:bottom w:val="single" w:sz="4" w:space="0" w:color="000000"/>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میانگین</w:t>
            </w:r>
          </w:p>
        </w:tc>
        <w:tc>
          <w:tcPr>
            <w:tcW w:w="1134" w:type="dxa"/>
            <w:tcBorders>
              <w:bottom w:val="single" w:sz="4" w:space="0" w:color="000000"/>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انحراف معیار</w:t>
            </w:r>
          </w:p>
        </w:tc>
        <w:tc>
          <w:tcPr>
            <w:tcW w:w="993" w:type="dxa"/>
            <w:tcBorders>
              <w:bottom w:val="single" w:sz="4" w:space="0" w:color="000000"/>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میانگین</w:t>
            </w:r>
          </w:p>
        </w:tc>
        <w:tc>
          <w:tcPr>
            <w:tcW w:w="1417" w:type="dxa"/>
            <w:tcBorders>
              <w:bottom w:val="single" w:sz="4" w:space="0" w:color="000000"/>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انحراف معیار</w:t>
            </w:r>
          </w:p>
        </w:tc>
        <w:tc>
          <w:tcPr>
            <w:tcW w:w="992" w:type="dxa"/>
            <w:vMerge/>
            <w:tcBorders>
              <w:bottom w:val="single" w:sz="4" w:space="0" w:color="000000"/>
            </w:tcBorders>
            <w:shd w:val="clear" w:color="auto" w:fill="auto"/>
          </w:tcPr>
          <w:p w:rsidR="00C96B02" w:rsidRPr="00940977" w:rsidRDefault="00C96B02" w:rsidP="00C96B02">
            <w:pPr>
              <w:jc w:val="both"/>
              <w:rPr>
                <w:rFonts w:cs="B Nazanin"/>
                <w:color w:val="000000"/>
                <w:sz w:val="20"/>
                <w:szCs w:val="20"/>
              </w:rPr>
            </w:pPr>
          </w:p>
        </w:tc>
        <w:tc>
          <w:tcPr>
            <w:tcW w:w="709" w:type="dxa"/>
            <w:vMerge/>
            <w:tcBorders>
              <w:bottom w:val="single" w:sz="4" w:space="0" w:color="000000"/>
            </w:tcBorders>
            <w:shd w:val="clear" w:color="auto" w:fill="auto"/>
          </w:tcPr>
          <w:p w:rsidR="00C96B02" w:rsidRPr="00940977" w:rsidRDefault="00C96B02" w:rsidP="00C96B02">
            <w:pPr>
              <w:jc w:val="both"/>
              <w:rPr>
                <w:rFonts w:cs="B Nazanin"/>
                <w:color w:val="000000"/>
                <w:sz w:val="20"/>
                <w:szCs w:val="20"/>
              </w:rPr>
            </w:pPr>
          </w:p>
        </w:tc>
      </w:tr>
      <w:tr w:rsidR="00C96B02" w:rsidRPr="00940977" w:rsidTr="00C96B02">
        <w:trPr>
          <w:trHeight w:val="247"/>
          <w:jc w:val="center"/>
        </w:trPr>
        <w:tc>
          <w:tcPr>
            <w:tcW w:w="2127" w:type="dxa"/>
            <w:tcBorders>
              <w:top w:val="single" w:sz="4" w:space="0" w:color="000000"/>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 xml:space="preserve">آموزشی </w:t>
            </w:r>
          </w:p>
        </w:tc>
        <w:tc>
          <w:tcPr>
            <w:tcW w:w="992" w:type="dxa"/>
            <w:tcBorders>
              <w:top w:val="single" w:sz="4" w:space="0" w:color="000000"/>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06/2</w:t>
            </w:r>
          </w:p>
        </w:tc>
        <w:tc>
          <w:tcPr>
            <w:tcW w:w="1134" w:type="dxa"/>
            <w:tcBorders>
              <w:top w:val="single" w:sz="4" w:space="0" w:color="000000"/>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81/0</w:t>
            </w:r>
          </w:p>
        </w:tc>
        <w:tc>
          <w:tcPr>
            <w:tcW w:w="993" w:type="dxa"/>
            <w:tcBorders>
              <w:top w:val="single" w:sz="4" w:space="0" w:color="000000"/>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81/1</w:t>
            </w:r>
          </w:p>
        </w:tc>
        <w:tc>
          <w:tcPr>
            <w:tcW w:w="1417" w:type="dxa"/>
            <w:tcBorders>
              <w:top w:val="single" w:sz="4" w:space="0" w:color="000000"/>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77/0</w:t>
            </w:r>
          </w:p>
        </w:tc>
        <w:tc>
          <w:tcPr>
            <w:tcW w:w="992" w:type="dxa"/>
            <w:tcBorders>
              <w:top w:val="single" w:sz="4" w:space="0" w:color="000000"/>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39/1</w:t>
            </w:r>
          </w:p>
        </w:tc>
        <w:tc>
          <w:tcPr>
            <w:tcW w:w="709" w:type="dxa"/>
            <w:tcBorders>
              <w:top w:val="single" w:sz="4" w:space="0" w:color="000000"/>
            </w:tcBorders>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16/0</w:t>
            </w:r>
          </w:p>
        </w:tc>
      </w:tr>
      <w:tr w:rsidR="00C96B02" w:rsidRPr="00940977" w:rsidTr="00C96B02">
        <w:trPr>
          <w:jc w:val="center"/>
        </w:trPr>
        <w:tc>
          <w:tcPr>
            <w:tcW w:w="212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اقتصادی</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78/2</w:t>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76/0</w:t>
            </w:r>
          </w:p>
        </w:tc>
        <w:tc>
          <w:tcPr>
            <w:tcW w:w="99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40/2</w:t>
            </w:r>
          </w:p>
        </w:tc>
        <w:tc>
          <w:tcPr>
            <w:tcW w:w="141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51/0</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30/3</w:t>
            </w:r>
          </w:p>
        </w:tc>
        <w:tc>
          <w:tcPr>
            <w:tcW w:w="709"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001/0</w:t>
            </w:r>
          </w:p>
        </w:tc>
      </w:tr>
      <w:tr w:rsidR="00C96B02" w:rsidRPr="00940977" w:rsidTr="00C96B02">
        <w:trPr>
          <w:jc w:val="center"/>
        </w:trPr>
        <w:tc>
          <w:tcPr>
            <w:tcW w:w="212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زیست محیطی</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03/3</w:t>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32/0</w:t>
            </w:r>
          </w:p>
        </w:tc>
        <w:tc>
          <w:tcPr>
            <w:tcW w:w="99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89/2</w:t>
            </w:r>
          </w:p>
        </w:tc>
        <w:tc>
          <w:tcPr>
            <w:tcW w:w="141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34/0</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38/2</w:t>
            </w:r>
          </w:p>
        </w:tc>
        <w:tc>
          <w:tcPr>
            <w:tcW w:w="709"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08/0</w:t>
            </w:r>
          </w:p>
        </w:tc>
      </w:tr>
      <w:tr w:rsidR="00C96B02" w:rsidRPr="00940977" w:rsidTr="00C96B02">
        <w:trPr>
          <w:jc w:val="center"/>
        </w:trPr>
        <w:tc>
          <w:tcPr>
            <w:tcW w:w="212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اجتماعی- فرهنگی</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62/3</w:t>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47/0</w:t>
            </w:r>
          </w:p>
        </w:tc>
        <w:tc>
          <w:tcPr>
            <w:tcW w:w="99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39/3</w:t>
            </w:r>
          </w:p>
        </w:tc>
        <w:tc>
          <w:tcPr>
            <w:tcW w:w="141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44/0</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80/2</w:t>
            </w:r>
          </w:p>
        </w:tc>
        <w:tc>
          <w:tcPr>
            <w:tcW w:w="709"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001/0</w:t>
            </w:r>
          </w:p>
        </w:tc>
      </w:tr>
      <w:tr w:rsidR="00C96B02" w:rsidRPr="00940977" w:rsidTr="00C96B02">
        <w:trPr>
          <w:jc w:val="center"/>
        </w:trPr>
        <w:tc>
          <w:tcPr>
            <w:tcW w:w="212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نگرش</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40/4</w:t>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47/0</w:t>
            </w:r>
          </w:p>
        </w:tc>
        <w:tc>
          <w:tcPr>
            <w:tcW w:w="99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20/4</w:t>
            </w:r>
          </w:p>
        </w:tc>
        <w:tc>
          <w:tcPr>
            <w:tcW w:w="141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50/0</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79/2</w:t>
            </w:r>
          </w:p>
        </w:tc>
        <w:tc>
          <w:tcPr>
            <w:tcW w:w="709"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001/0</w:t>
            </w:r>
          </w:p>
        </w:tc>
      </w:tr>
      <w:tr w:rsidR="00C96B02" w:rsidRPr="00940977" w:rsidTr="00C96B02">
        <w:trPr>
          <w:jc w:val="center"/>
        </w:trPr>
        <w:tc>
          <w:tcPr>
            <w:tcW w:w="212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 xml:space="preserve">رفتار </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47/3</w:t>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66/0</w:t>
            </w:r>
          </w:p>
        </w:tc>
        <w:tc>
          <w:tcPr>
            <w:tcW w:w="99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30/3</w:t>
            </w:r>
          </w:p>
        </w:tc>
        <w:tc>
          <w:tcPr>
            <w:tcW w:w="141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51/0</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60/1</w:t>
            </w:r>
          </w:p>
        </w:tc>
        <w:tc>
          <w:tcPr>
            <w:tcW w:w="709"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11/0</w:t>
            </w:r>
          </w:p>
        </w:tc>
      </w:tr>
      <w:tr w:rsidR="00C96B02" w:rsidRPr="00940977" w:rsidTr="00C96B02">
        <w:trPr>
          <w:jc w:val="center"/>
        </w:trPr>
        <w:tc>
          <w:tcPr>
            <w:tcW w:w="212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سن</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03/46</w:t>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52/13</w:t>
            </w:r>
          </w:p>
        </w:tc>
        <w:tc>
          <w:tcPr>
            <w:tcW w:w="99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13/53</w:t>
            </w:r>
          </w:p>
        </w:tc>
        <w:tc>
          <w:tcPr>
            <w:tcW w:w="141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16/15</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842/2-</w:t>
            </w:r>
          </w:p>
        </w:tc>
        <w:tc>
          <w:tcPr>
            <w:tcW w:w="709"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001/</w:t>
            </w:r>
          </w:p>
        </w:tc>
      </w:tr>
      <w:tr w:rsidR="00C96B02" w:rsidRPr="00940977" w:rsidTr="00C96B02">
        <w:trPr>
          <w:jc w:val="center"/>
        </w:trPr>
        <w:tc>
          <w:tcPr>
            <w:tcW w:w="212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تحصیلات</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13/12</w:t>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44/4</w:t>
            </w:r>
          </w:p>
        </w:tc>
        <w:tc>
          <w:tcPr>
            <w:tcW w:w="99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09/10</w:t>
            </w:r>
          </w:p>
        </w:tc>
        <w:tc>
          <w:tcPr>
            <w:tcW w:w="141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83/4</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53/2</w:t>
            </w:r>
          </w:p>
        </w:tc>
        <w:tc>
          <w:tcPr>
            <w:tcW w:w="709"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01/0</w:t>
            </w:r>
          </w:p>
        </w:tc>
      </w:tr>
      <w:tr w:rsidR="00C96B02" w:rsidRPr="00940977" w:rsidTr="00C96B02">
        <w:trPr>
          <w:jc w:val="center"/>
        </w:trPr>
        <w:tc>
          <w:tcPr>
            <w:tcW w:w="212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تعداد قطعات اراضی</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21/2</w:t>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20/1</w:t>
            </w:r>
          </w:p>
        </w:tc>
        <w:tc>
          <w:tcPr>
            <w:tcW w:w="99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87/1</w:t>
            </w:r>
          </w:p>
        </w:tc>
        <w:tc>
          <w:tcPr>
            <w:tcW w:w="141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22/1</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57/1</w:t>
            </w:r>
          </w:p>
        </w:tc>
        <w:tc>
          <w:tcPr>
            <w:tcW w:w="709"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86/0</w:t>
            </w:r>
          </w:p>
        </w:tc>
      </w:tr>
      <w:tr w:rsidR="00C96B02" w:rsidRPr="00940977" w:rsidTr="00C96B02">
        <w:trPr>
          <w:jc w:val="center"/>
        </w:trPr>
        <w:tc>
          <w:tcPr>
            <w:tcW w:w="212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مالکیت</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30/20</w:t>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16/16</w:t>
            </w:r>
          </w:p>
        </w:tc>
        <w:tc>
          <w:tcPr>
            <w:tcW w:w="99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828/1</w:t>
            </w:r>
          </w:p>
        </w:tc>
        <w:tc>
          <w:tcPr>
            <w:tcW w:w="141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46/9</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87/0</w:t>
            </w:r>
          </w:p>
        </w:tc>
        <w:tc>
          <w:tcPr>
            <w:tcW w:w="709"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38/0</w:t>
            </w:r>
          </w:p>
        </w:tc>
      </w:tr>
      <w:tr w:rsidR="00C96B02" w:rsidRPr="00940977" w:rsidTr="00C96B02">
        <w:trPr>
          <w:jc w:val="center"/>
        </w:trPr>
        <w:tc>
          <w:tcPr>
            <w:tcW w:w="212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سطح زیر کشت</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87/11</w:t>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86/5</w:t>
            </w:r>
          </w:p>
        </w:tc>
        <w:tc>
          <w:tcPr>
            <w:tcW w:w="99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15/13</w:t>
            </w:r>
          </w:p>
        </w:tc>
        <w:tc>
          <w:tcPr>
            <w:tcW w:w="141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94/5</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24/1-</w:t>
            </w:r>
          </w:p>
        </w:tc>
        <w:tc>
          <w:tcPr>
            <w:tcW w:w="709"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21/0</w:t>
            </w:r>
          </w:p>
        </w:tc>
      </w:tr>
      <w:tr w:rsidR="00C96B02" w:rsidRPr="00940977" w:rsidTr="00C96B02">
        <w:trPr>
          <w:jc w:val="center"/>
        </w:trPr>
        <w:tc>
          <w:tcPr>
            <w:tcW w:w="212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 xml:space="preserve">عملکرد محصول </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58/3</w:t>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55/0</w:t>
            </w:r>
          </w:p>
        </w:tc>
        <w:tc>
          <w:tcPr>
            <w:tcW w:w="99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77/3</w:t>
            </w:r>
          </w:p>
        </w:tc>
        <w:tc>
          <w:tcPr>
            <w:tcW w:w="141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56/0</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94/1-</w:t>
            </w:r>
          </w:p>
        </w:tc>
        <w:tc>
          <w:tcPr>
            <w:tcW w:w="709"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051/0</w:t>
            </w:r>
          </w:p>
        </w:tc>
      </w:tr>
      <w:tr w:rsidR="00C96B02" w:rsidRPr="00940977" w:rsidTr="00C96B02">
        <w:trPr>
          <w:jc w:val="center"/>
        </w:trPr>
        <w:tc>
          <w:tcPr>
            <w:tcW w:w="212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تجربه کشاورزی</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62/23</w:t>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21/15</w:t>
            </w:r>
          </w:p>
        </w:tc>
        <w:tc>
          <w:tcPr>
            <w:tcW w:w="993"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96/25</w:t>
            </w:r>
          </w:p>
        </w:tc>
        <w:tc>
          <w:tcPr>
            <w:tcW w:w="1417"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54/16</w:t>
            </w:r>
          </w:p>
        </w:tc>
        <w:tc>
          <w:tcPr>
            <w:tcW w:w="992"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84/0-</w:t>
            </w:r>
          </w:p>
        </w:tc>
        <w:tc>
          <w:tcPr>
            <w:tcW w:w="709"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39/0</w:t>
            </w:r>
          </w:p>
        </w:tc>
      </w:tr>
    </w:tbl>
    <w:p w:rsidR="00C96B02" w:rsidRPr="00280690" w:rsidRDefault="00C96B02" w:rsidP="00C96B02">
      <w:pPr>
        <w:autoSpaceDE w:val="0"/>
        <w:autoSpaceDN w:val="0"/>
        <w:adjustRightInd w:val="0"/>
        <w:jc w:val="both"/>
        <w:rPr>
          <w:rFonts w:cs="B Nazanin"/>
          <w:rtl/>
        </w:rPr>
      </w:pPr>
    </w:p>
    <w:p w:rsidR="00C96B02" w:rsidRPr="00280690" w:rsidRDefault="00C96B02" w:rsidP="00C96B02">
      <w:pPr>
        <w:autoSpaceDE w:val="0"/>
        <w:autoSpaceDN w:val="0"/>
        <w:adjustRightInd w:val="0"/>
        <w:jc w:val="both"/>
        <w:rPr>
          <w:rFonts w:cs="B Nazanin"/>
          <w:rtl/>
        </w:rPr>
      </w:pPr>
      <w:r>
        <w:rPr>
          <w:rFonts w:cs="B Nazanin" w:hint="cs"/>
          <w:rtl/>
        </w:rPr>
        <w:t>با توجه به نبود تفاوت بین رفتار مدیریتی منابع در بین کشاورزان دو منطقه برای شناسایی تعیین</w:t>
      </w:r>
      <w:r>
        <w:rPr>
          <w:rFonts w:cs="B Nazanin" w:hint="cs"/>
          <w:rtl/>
        </w:rPr>
        <w:softHyphen/>
        <w:t>کننده</w:t>
      </w:r>
      <w:r>
        <w:rPr>
          <w:rFonts w:cs="B Nazanin" w:hint="cs"/>
          <w:rtl/>
        </w:rPr>
        <w:softHyphen/>
        <w:t xml:space="preserve">های رفتار مدیریت آب در بین گندمکاران از آزمون رگرسیون بهره گرفته شد. </w:t>
      </w:r>
    </w:p>
    <w:p w:rsidR="00C96B02" w:rsidRPr="00280690" w:rsidRDefault="00C96B02" w:rsidP="00C96B02">
      <w:pPr>
        <w:autoSpaceDE w:val="0"/>
        <w:autoSpaceDN w:val="0"/>
        <w:adjustRightInd w:val="0"/>
        <w:jc w:val="both"/>
        <w:rPr>
          <w:rFonts w:cs="B Nazanin"/>
          <w:b/>
          <w:bCs/>
          <w:sz w:val="26"/>
          <w:szCs w:val="26"/>
          <w:rtl/>
        </w:rPr>
      </w:pPr>
      <w:r w:rsidRPr="00280690">
        <w:rPr>
          <w:rFonts w:cs="B Nazanin" w:hint="cs"/>
          <w:b/>
          <w:bCs/>
          <w:sz w:val="26"/>
          <w:szCs w:val="26"/>
          <w:rtl/>
        </w:rPr>
        <w:t>تعیین تأثیر عوامل موثر بر رفتار مدیریت منابع آب کشاورزی توسط کشاورزان گندمکار</w:t>
      </w:r>
    </w:p>
    <w:p w:rsidR="00C96B02" w:rsidRDefault="00C96B02" w:rsidP="00C96B02">
      <w:pPr>
        <w:autoSpaceDE w:val="0"/>
        <w:autoSpaceDN w:val="0"/>
        <w:adjustRightInd w:val="0"/>
        <w:jc w:val="both"/>
        <w:rPr>
          <w:rFonts w:cs="B Nazanin"/>
          <w:rtl/>
        </w:rPr>
      </w:pPr>
      <w:r w:rsidRPr="00280690">
        <w:rPr>
          <w:rFonts w:cs="B Nazanin" w:hint="cs"/>
          <w:rtl/>
        </w:rPr>
        <w:t>به منظور شناسایی سازه</w:t>
      </w:r>
      <w:r w:rsidRPr="00280690">
        <w:rPr>
          <w:rFonts w:cs="B Nazanin"/>
          <w:rtl/>
        </w:rPr>
        <w:softHyphen/>
      </w:r>
      <w:r w:rsidRPr="00280690">
        <w:rPr>
          <w:rFonts w:cs="B Nazanin" w:hint="cs"/>
          <w:rtl/>
        </w:rPr>
        <w:t>های پیش</w:t>
      </w:r>
      <w:r w:rsidRPr="00280690">
        <w:rPr>
          <w:rFonts w:cs="B Nazanin"/>
          <w:rtl/>
        </w:rPr>
        <w:softHyphen/>
      </w:r>
      <w:r w:rsidRPr="00280690">
        <w:rPr>
          <w:rFonts w:cs="B Nazanin" w:hint="cs"/>
          <w:rtl/>
        </w:rPr>
        <w:t>بینی کننده</w:t>
      </w:r>
      <w:r w:rsidRPr="00280690">
        <w:rPr>
          <w:rFonts w:cs="B Nazanin"/>
          <w:rtl/>
        </w:rPr>
        <w:softHyphen/>
      </w:r>
      <w:r w:rsidRPr="00280690">
        <w:rPr>
          <w:rFonts w:cs="B Nazanin" w:hint="cs"/>
          <w:rtl/>
        </w:rPr>
        <w:t>ی عملکرد از نتایج تحلیل رگرسیون چند متغیره به روش سلسله</w:t>
      </w:r>
      <w:r w:rsidRPr="00280690">
        <w:rPr>
          <w:rFonts w:cs="B Nazanin"/>
          <w:rtl/>
        </w:rPr>
        <w:softHyphen/>
      </w:r>
      <w:r w:rsidRPr="00280690">
        <w:rPr>
          <w:rFonts w:cs="B Nazanin" w:hint="cs"/>
          <w:rtl/>
        </w:rPr>
        <w:t>مراتبی استفاده شده است. در رگرسیون سلسله</w:t>
      </w:r>
      <w:r w:rsidRPr="00280690">
        <w:rPr>
          <w:rFonts w:cs="B Nazanin"/>
          <w:rtl/>
        </w:rPr>
        <w:softHyphen/>
      </w:r>
      <w:r w:rsidRPr="00280690">
        <w:rPr>
          <w:rFonts w:cs="B Nazanin" w:hint="cs"/>
          <w:rtl/>
        </w:rPr>
        <w:t>مراتبی، ترتیب ورود متغیرها به تحلیل بر اساس یک چارچوب نظری یا تجربی مورد نظر محققان صورت می</w:t>
      </w:r>
      <w:r w:rsidRPr="00280690">
        <w:rPr>
          <w:rFonts w:cs="B Nazanin"/>
          <w:rtl/>
        </w:rPr>
        <w:softHyphen/>
      </w:r>
      <w:r w:rsidRPr="00280690">
        <w:rPr>
          <w:rFonts w:cs="B Nazanin" w:hint="cs"/>
          <w:rtl/>
        </w:rPr>
        <w:t>گیرد. به عبارت دیگر</w:t>
      </w:r>
      <w:r>
        <w:rPr>
          <w:rFonts w:cs="B Nazanin" w:hint="cs"/>
          <w:rtl/>
        </w:rPr>
        <w:t>،</w:t>
      </w:r>
      <w:r w:rsidRPr="00280690">
        <w:rPr>
          <w:rFonts w:cs="B Nazanin" w:hint="cs"/>
          <w:rtl/>
        </w:rPr>
        <w:t xml:space="preserve"> در رگرسیون سلسله </w:t>
      </w:r>
      <w:r w:rsidRPr="00280690">
        <w:rPr>
          <w:rFonts w:cs="B Nazanin"/>
          <w:rtl/>
        </w:rPr>
        <w:softHyphen/>
      </w:r>
      <w:r w:rsidRPr="00280690">
        <w:rPr>
          <w:rFonts w:cs="B Nazanin" w:hint="cs"/>
          <w:rtl/>
        </w:rPr>
        <w:t>مراتبی ترتیب ورود متغیرها پیش از شروع تحلیل تعیین می</w:t>
      </w:r>
      <w:r w:rsidRPr="00280690">
        <w:rPr>
          <w:rFonts w:cs="B Nazanin"/>
          <w:rtl/>
        </w:rPr>
        <w:softHyphen/>
      </w:r>
      <w:r w:rsidRPr="00280690">
        <w:rPr>
          <w:rFonts w:cs="B Nazanin" w:hint="cs"/>
          <w:rtl/>
        </w:rPr>
        <w:lastRenderedPageBreak/>
        <w:t>شود. این نحوه</w:t>
      </w:r>
      <w:r w:rsidRPr="00280690">
        <w:rPr>
          <w:rFonts w:cs="B Nazanin"/>
          <w:rtl/>
        </w:rPr>
        <w:softHyphen/>
      </w:r>
      <w:r w:rsidRPr="00280690">
        <w:rPr>
          <w:rFonts w:cs="B Nazanin" w:hint="cs"/>
          <w:rtl/>
        </w:rPr>
        <w:t>ی ترتیب و وارد کردن متغیرها می</w:t>
      </w:r>
      <w:r w:rsidRPr="00280690">
        <w:rPr>
          <w:rFonts w:cs="B Nazanin"/>
          <w:rtl/>
        </w:rPr>
        <w:softHyphen/>
      </w:r>
      <w:r w:rsidRPr="00280690">
        <w:rPr>
          <w:rFonts w:cs="B Nazanin" w:hint="cs"/>
          <w:rtl/>
        </w:rPr>
        <w:t>تواند بر اساس این سه اصل باشد (اژدری فر و احمدوند، 1390). رابطه علت و معلولی، رابطه متغیرها در تحقیقات پیشین و ساختار طرح پژوهش. در پژوهش حاضر ترتیب وارد شدن متغیرها به معادله بر حسب ساختار طرح پژوهش می</w:t>
      </w:r>
      <w:r w:rsidRPr="00280690">
        <w:rPr>
          <w:rFonts w:cs="B Nazanin"/>
          <w:rtl/>
        </w:rPr>
        <w:softHyphen/>
      </w:r>
      <w:r w:rsidRPr="00280690">
        <w:rPr>
          <w:rFonts w:cs="B Nazanin" w:hint="cs"/>
          <w:rtl/>
        </w:rPr>
        <w:t>باشد. جهت تعیین عوامل موثر بر رفتار مدیریت منابع آب کشاورزی توسط کشاورزان از رگرسیون سلسله مراتبی استفاده شده است. برای بررسی سازه</w:t>
      </w:r>
      <w:r w:rsidRPr="00280690">
        <w:rPr>
          <w:rFonts w:cs="B Nazanin"/>
          <w:rtl/>
        </w:rPr>
        <w:softHyphen/>
      </w:r>
      <w:r w:rsidRPr="00280690">
        <w:rPr>
          <w:rFonts w:cs="B Nazanin" w:hint="cs"/>
          <w:rtl/>
        </w:rPr>
        <w:t>های تعیین کننده رفتار مدیریت منابع آب کشاورزی، متغیرهای مستقل طی دو مرحله پی در پی وارد معادله شده</w:t>
      </w:r>
      <w:r w:rsidRPr="00280690">
        <w:rPr>
          <w:rFonts w:cs="B Nazanin"/>
          <w:rtl/>
        </w:rPr>
        <w:softHyphen/>
      </w:r>
      <w:r w:rsidRPr="00280690">
        <w:rPr>
          <w:rFonts w:cs="B Nazanin" w:hint="cs"/>
          <w:rtl/>
        </w:rPr>
        <w:t>اند. همانطور که داده</w:t>
      </w:r>
      <w:r w:rsidRPr="00280690">
        <w:rPr>
          <w:rFonts w:cs="B Nazanin"/>
          <w:rtl/>
        </w:rPr>
        <w:softHyphen/>
      </w:r>
      <w:r w:rsidRPr="00280690">
        <w:rPr>
          <w:rFonts w:cs="B Nazanin" w:hint="cs"/>
          <w:rtl/>
        </w:rPr>
        <w:t xml:space="preserve">های جدول </w:t>
      </w:r>
      <w:r>
        <w:rPr>
          <w:rFonts w:cs="B Nazanin" w:hint="cs"/>
          <w:rtl/>
        </w:rPr>
        <w:t>4</w:t>
      </w:r>
      <w:r w:rsidRPr="00280690">
        <w:rPr>
          <w:rFonts w:cs="B Nazanin" w:hint="cs"/>
          <w:rtl/>
        </w:rPr>
        <w:t xml:space="preserve"> نشان می</w:t>
      </w:r>
      <w:r w:rsidRPr="00280690">
        <w:rPr>
          <w:rFonts w:cs="B Nazanin"/>
          <w:rtl/>
        </w:rPr>
        <w:softHyphen/>
      </w:r>
      <w:r w:rsidRPr="00280690">
        <w:rPr>
          <w:rFonts w:cs="B Nazanin" w:hint="cs"/>
          <w:rtl/>
        </w:rPr>
        <w:t xml:space="preserve">دهد در مرحله اول عوامل آموزشی، اقتصادی، زیست محیطی، </w:t>
      </w:r>
      <w:r>
        <w:rPr>
          <w:rFonts w:cs="B Nazanin" w:hint="cs"/>
          <w:rtl/>
        </w:rPr>
        <w:t xml:space="preserve">و </w:t>
      </w:r>
      <w:r w:rsidRPr="00280690">
        <w:rPr>
          <w:rFonts w:cs="B Nazanin" w:hint="cs"/>
          <w:rtl/>
        </w:rPr>
        <w:t>اجتماعی</w:t>
      </w:r>
      <w:r>
        <w:rPr>
          <w:rFonts w:cs="B Nazanin" w:hint="cs"/>
          <w:rtl/>
        </w:rPr>
        <w:t>-</w:t>
      </w:r>
      <w:r w:rsidRPr="00280690">
        <w:rPr>
          <w:rFonts w:cs="B Nazanin" w:hint="cs"/>
          <w:rtl/>
        </w:rPr>
        <w:t xml:space="preserve"> فرهنگی وارد معادله شده</w:t>
      </w:r>
      <w:r w:rsidRPr="00280690">
        <w:rPr>
          <w:rFonts w:cs="B Nazanin"/>
          <w:rtl/>
        </w:rPr>
        <w:softHyphen/>
      </w:r>
      <w:r w:rsidRPr="00280690">
        <w:rPr>
          <w:rFonts w:cs="B Nazanin" w:hint="cs"/>
          <w:rtl/>
        </w:rPr>
        <w:t>اند. نتایج نشان می</w:t>
      </w:r>
      <w:r w:rsidRPr="00280690">
        <w:rPr>
          <w:rFonts w:cs="B Nazanin"/>
          <w:rtl/>
        </w:rPr>
        <w:softHyphen/>
      </w:r>
      <w:r w:rsidRPr="00280690">
        <w:rPr>
          <w:rFonts w:cs="B Nazanin" w:hint="cs"/>
          <w:rtl/>
        </w:rPr>
        <w:t>دهد که متغیرهای مذکور 41/0 درصد از تغییرات در رفتار مدیریت منابع آب کشاورزی را تبیین می</w:t>
      </w:r>
      <w:r w:rsidRPr="00280690">
        <w:rPr>
          <w:rFonts w:cs="B Nazanin"/>
          <w:rtl/>
        </w:rPr>
        <w:softHyphen/>
      </w:r>
      <w:r w:rsidRPr="00280690">
        <w:rPr>
          <w:rFonts w:cs="B Nazanin" w:hint="cs"/>
          <w:rtl/>
        </w:rPr>
        <w:t>کند. این یافته نشان می</w:t>
      </w:r>
      <w:r w:rsidRPr="00280690">
        <w:rPr>
          <w:rFonts w:cs="B Nazanin"/>
          <w:rtl/>
        </w:rPr>
        <w:softHyphen/>
      </w:r>
      <w:r w:rsidRPr="00280690">
        <w:rPr>
          <w:rFonts w:cs="B Nazanin" w:hint="cs"/>
          <w:rtl/>
        </w:rPr>
        <w:t>دهد متغیرهای مذکور قدرت پیش</w:t>
      </w:r>
      <w:r w:rsidRPr="00280690">
        <w:rPr>
          <w:rFonts w:cs="B Nazanin"/>
          <w:rtl/>
        </w:rPr>
        <w:softHyphen/>
      </w:r>
      <w:r w:rsidRPr="00280690">
        <w:rPr>
          <w:rFonts w:cs="B Nazanin" w:hint="cs"/>
          <w:rtl/>
        </w:rPr>
        <w:t xml:space="preserve">بینی کنندگی بالایی دارند. </w:t>
      </w:r>
    </w:p>
    <w:p w:rsidR="00C96B02" w:rsidRPr="00AB62CA" w:rsidRDefault="00C96B02" w:rsidP="00C96B02">
      <w:pPr>
        <w:autoSpaceDE w:val="0"/>
        <w:autoSpaceDN w:val="0"/>
        <w:adjustRightInd w:val="0"/>
        <w:jc w:val="center"/>
        <w:rPr>
          <w:rFonts w:cs="B Nazanin"/>
          <w:b/>
          <w:bCs/>
          <w:sz w:val="26"/>
          <w:szCs w:val="26"/>
          <w:rtl/>
        </w:rPr>
      </w:pPr>
      <w:r>
        <w:rPr>
          <w:rFonts w:cs="B Nazanin" w:hint="cs"/>
          <w:b/>
          <w:bCs/>
          <w:rtl/>
        </w:rPr>
        <w:t xml:space="preserve">جدول 4- </w:t>
      </w:r>
      <w:r w:rsidRPr="00AB62CA">
        <w:rPr>
          <w:rFonts w:cs="B Nazanin" w:hint="cs"/>
          <w:b/>
          <w:bCs/>
          <w:rtl/>
        </w:rPr>
        <w:t>نتایج حاصل از رگرسیون سلسله مراتبی عوامل مؤثر بر رفتار مدیریتی منابع آب کشاورزی (132=</w:t>
      </w:r>
      <w:r w:rsidRPr="00AB62CA">
        <w:rPr>
          <w:rFonts w:cs="B Nazanin"/>
          <w:b/>
          <w:bCs/>
        </w:rPr>
        <w:t>n</w:t>
      </w:r>
      <w:r w:rsidRPr="00AB62CA">
        <w:rPr>
          <w:rFonts w:cs="B Nazanin" w:hint="cs"/>
          <w:b/>
          <w:bCs/>
          <w:rtl/>
        </w:rPr>
        <w:t>)</w:t>
      </w:r>
    </w:p>
    <w:tbl>
      <w:tblPr>
        <w:tblW w:w="7512" w:type="dxa"/>
        <w:jc w:val="center"/>
        <w:tblLook w:val="04A0" w:firstRow="1" w:lastRow="0" w:firstColumn="1" w:lastColumn="0" w:noHBand="0" w:noVBand="1"/>
      </w:tblPr>
      <w:tblGrid>
        <w:gridCol w:w="1984"/>
        <w:gridCol w:w="1843"/>
        <w:gridCol w:w="1417"/>
        <w:gridCol w:w="1560"/>
        <w:gridCol w:w="708"/>
      </w:tblGrid>
      <w:tr w:rsidR="00C96B02" w:rsidRPr="00B2250B" w:rsidTr="00C96B02">
        <w:trPr>
          <w:trHeight w:val="375"/>
          <w:jc w:val="center"/>
        </w:trPr>
        <w:tc>
          <w:tcPr>
            <w:tcW w:w="1984" w:type="dxa"/>
            <w:shd w:val="clear" w:color="auto" w:fill="auto"/>
            <w:hideMark/>
          </w:tcPr>
          <w:p w:rsidR="00C96B02" w:rsidRPr="00B2250B" w:rsidRDefault="00C96B02" w:rsidP="00C96B02">
            <w:pPr>
              <w:jc w:val="center"/>
              <w:rPr>
                <w:rFonts w:cs="B Nazanin"/>
                <w:b/>
                <w:bCs/>
              </w:rPr>
            </w:pPr>
            <w:r w:rsidRPr="00B2250B">
              <w:rPr>
                <w:rFonts w:cs="B Nazanin" w:hint="cs"/>
                <w:b/>
                <w:bCs/>
                <w:rtl/>
              </w:rPr>
              <w:t>سطح معنی‌داری تغییرات</w:t>
            </w:r>
          </w:p>
        </w:tc>
        <w:tc>
          <w:tcPr>
            <w:tcW w:w="1843" w:type="dxa"/>
            <w:shd w:val="clear" w:color="auto" w:fill="auto"/>
            <w:hideMark/>
          </w:tcPr>
          <w:p w:rsidR="00C96B02" w:rsidRPr="00B2250B" w:rsidRDefault="00C96B02" w:rsidP="00C96B02">
            <w:pPr>
              <w:jc w:val="center"/>
              <w:rPr>
                <w:rFonts w:cs="B Nazanin"/>
                <w:b/>
                <w:bCs/>
              </w:rPr>
            </w:pPr>
            <w:r w:rsidRPr="00B2250B">
              <w:rPr>
                <w:rFonts w:cs="B Nazanin" w:hint="cs"/>
                <w:b/>
                <w:bCs/>
                <w:rtl/>
              </w:rPr>
              <w:t>تغییرات ضریب تعیین</w:t>
            </w:r>
          </w:p>
        </w:tc>
        <w:tc>
          <w:tcPr>
            <w:tcW w:w="1417" w:type="dxa"/>
            <w:shd w:val="clear" w:color="auto" w:fill="auto"/>
            <w:hideMark/>
          </w:tcPr>
          <w:p w:rsidR="00C96B02" w:rsidRPr="00B2250B" w:rsidRDefault="00C96B02" w:rsidP="00C96B02">
            <w:pPr>
              <w:jc w:val="center"/>
              <w:rPr>
                <w:rFonts w:cs="B Nazanin"/>
                <w:b/>
                <w:bCs/>
              </w:rPr>
            </w:pPr>
            <w:r w:rsidRPr="00B2250B">
              <w:rPr>
                <w:rFonts w:cs="B Nazanin" w:hint="cs"/>
                <w:b/>
                <w:bCs/>
                <w:rtl/>
              </w:rPr>
              <w:t>ضریب تعیین</w:t>
            </w:r>
          </w:p>
        </w:tc>
        <w:tc>
          <w:tcPr>
            <w:tcW w:w="1560" w:type="dxa"/>
            <w:shd w:val="clear" w:color="auto" w:fill="auto"/>
            <w:hideMark/>
          </w:tcPr>
          <w:p w:rsidR="00C96B02" w:rsidRPr="00B2250B" w:rsidRDefault="00C96B02" w:rsidP="00C96B02">
            <w:pPr>
              <w:jc w:val="center"/>
              <w:rPr>
                <w:rFonts w:cs="B Nazanin"/>
                <w:b/>
                <w:bCs/>
              </w:rPr>
            </w:pPr>
            <w:r w:rsidRPr="00B2250B">
              <w:rPr>
                <w:rFonts w:cs="B Nazanin" w:hint="cs"/>
                <w:b/>
                <w:bCs/>
                <w:rtl/>
              </w:rPr>
              <w:t>ضریب همبستگی</w:t>
            </w:r>
          </w:p>
        </w:tc>
        <w:tc>
          <w:tcPr>
            <w:tcW w:w="708" w:type="dxa"/>
            <w:shd w:val="clear" w:color="auto" w:fill="auto"/>
            <w:hideMark/>
          </w:tcPr>
          <w:p w:rsidR="00C96B02" w:rsidRPr="00B2250B" w:rsidRDefault="00C96B02" w:rsidP="00C96B02">
            <w:pPr>
              <w:jc w:val="center"/>
              <w:rPr>
                <w:rFonts w:cs="B Nazanin"/>
                <w:b/>
                <w:bCs/>
              </w:rPr>
            </w:pPr>
            <w:r w:rsidRPr="00B2250B">
              <w:rPr>
                <w:rFonts w:cs="B Nazanin" w:hint="cs"/>
                <w:b/>
                <w:bCs/>
                <w:rtl/>
              </w:rPr>
              <w:t>مدل</w:t>
            </w:r>
          </w:p>
        </w:tc>
      </w:tr>
      <w:tr w:rsidR="00C96B02" w:rsidRPr="00B2250B" w:rsidTr="00C96B02">
        <w:trPr>
          <w:trHeight w:val="270"/>
          <w:jc w:val="center"/>
        </w:trPr>
        <w:tc>
          <w:tcPr>
            <w:tcW w:w="1984" w:type="dxa"/>
            <w:shd w:val="clear" w:color="auto" w:fill="auto"/>
            <w:hideMark/>
          </w:tcPr>
          <w:p w:rsidR="00C96B02" w:rsidRPr="00B2250B" w:rsidRDefault="00C96B02" w:rsidP="00C96B02">
            <w:pPr>
              <w:jc w:val="center"/>
              <w:rPr>
                <w:rFonts w:cs="B Nazanin"/>
                <w:b/>
                <w:bCs/>
              </w:rPr>
            </w:pPr>
            <w:r w:rsidRPr="00B2250B">
              <w:rPr>
                <w:rFonts w:cs="B Nazanin" w:hint="cs"/>
                <w:b/>
                <w:bCs/>
                <w:rtl/>
              </w:rPr>
              <w:t>0</w:t>
            </w:r>
            <w:r>
              <w:rPr>
                <w:rFonts w:cs="B Nazanin" w:hint="cs"/>
                <w:b/>
                <w:bCs/>
                <w:rtl/>
              </w:rPr>
              <w:t>0</w:t>
            </w:r>
            <w:r w:rsidRPr="00B2250B">
              <w:rPr>
                <w:rFonts w:cs="B Nazanin" w:hint="cs"/>
                <w:b/>
                <w:bCs/>
                <w:rtl/>
              </w:rPr>
              <w:t>1/0</w:t>
            </w:r>
          </w:p>
        </w:tc>
        <w:tc>
          <w:tcPr>
            <w:tcW w:w="1843" w:type="dxa"/>
            <w:shd w:val="clear" w:color="auto" w:fill="auto"/>
            <w:hideMark/>
          </w:tcPr>
          <w:p w:rsidR="00C96B02" w:rsidRPr="00B2250B" w:rsidRDefault="00C96B02" w:rsidP="00C96B02">
            <w:pPr>
              <w:jc w:val="center"/>
              <w:rPr>
                <w:rFonts w:cs="B Nazanin"/>
              </w:rPr>
            </w:pPr>
            <w:r>
              <w:rPr>
                <w:rFonts w:cs="B Nazanin" w:hint="cs"/>
                <w:rtl/>
              </w:rPr>
              <w:t>-</w:t>
            </w:r>
          </w:p>
        </w:tc>
        <w:tc>
          <w:tcPr>
            <w:tcW w:w="1417" w:type="dxa"/>
            <w:shd w:val="clear" w:color="auto" w:fill="auto"/>
            <w:hideMark/>
          </w:tcPr>
          <w:p w:rsidR="00C96B02" w:rsidRPr="00B2250B" w:rsidRDefault="00C96B02" w:rsidP="00C96B02">
            <w:pPr>
              <w:jc w:val="center"/>
              <w:rPr>
                <w:rFonts w:cs="B Nazanin"/>
              </w:rPr>
            </w:pPr>
            <w:r>
              <w:rPr>
                <w:rFonts w:cs="B Nazanin" w:hint="cs"/>
                <w:rtl/>
              </w:rPr>
              <w:t>41</w:t>
            </w:r>
            <w:r w:rsidRPr="00B2250B">
              <w:rPr>
                <w:rFonts w:cs="B Nazanin" w:hint="cs"/>
                <w:rtl/>
              </w:rPr>
              <w:t>/0</w:t>
            </w:r>
          </w:p>
        </w:tc>
        <w:tc>
          <w:tcPr>
            <w:tcW w:w="1560" w:type="dxa"/>
            <w:shd w:val="clear" w:color="auto" w:fill="auto"/>
            <w:hideMark/>
          </w:tcPr>
          <w:p w:rsidR="00C96B02" w:rsidRPr="00B2250B" w:rsidRDefault="00C96B02" w:rsidP="00C96B02">
            <w:pPr>
              <w:jc w:val="center"/>
              <w:rPr>
                <w:rFonts w:cs="B Nazanin"/>
              </w:rPr>
            </w:pPr>
            <w:r>
              <w:rPr>
                <w:rFonts w:cs="B Nazanin" w:hint="cs"/>
                <w:rtl/>
              </w:rPr>
              <w:t>64</w:t>
            </w:r>
            <w:r w:rsidRPr="00B2250B">
              <w:rPr>
                <w:rFonts w:cs="B Nazanin" w:hint="cs"/>
                <w:rtl/>
              </w:rPr>
              <w:t>/0</w:t>
            </w:r>
          </w:p>
        </w:tc>
        <w:tc>
          <w:tcPr>
            <w:tcW w:w="708" w:type="dxa"/>
            <w:shd w:val="clear" w:color="auto" w:fill="auto"/>
            <w:hideMark/>
          </w:tcPr>
          <w:p w:rsidR="00C96B02" w:rsidRPr="00B2250B" w:rsidRDefault="00C96B02" w:rsidP="00C96B02">
            <w:pPr>
              <w:jc w:val="center"/>
              <w:rPr>
                <w:rFonts w:cs="B Nazanin"/>
              </w:rPr>
            </w:pPr>
            <w:r w:rsidRPr="00B2250B">
              <w:rPr>
                <w:rFonts w:cs="B Nazanin"/>
                <w:rtl/>
              </w:rPr>
              <w:t>1</w:t>
            </w:r>
            <w:r w:rsidRPr="00B2250B">
              <w:rPr>
                <w:rFonts w:cs="B Nazanin" w:hint="cs"/>
                <w:rtl/>
              </w:rPr>
              <w:t>الف</w:t>
            </w:r>
          </w:p>
        </w:tc>
      </w:tr>
      <w:tr w:rsidR="00C96B02" w:rsidRPr="00B2250B" w:rsidTr="00C96B02">
        <w:trPr>
          <w:trHeight w:val="275"/>
          <w:jc w:val="center"/>
        </w:trPr>
        <w:tc>
          <w:tcPr>
            <w:tcW w:w="1984" w:type="dxa"/>
            <w:shd w:val="clear" w:color="auto" w:fill="auto"/>
            <w:hideMark/>
          </w:tcPr>
          <w:p w:rsidR="00C96B02" w:rsidRPr="00B2250B" w:rsidRDefault="00C96B02" w:rsidP="00C96B02">
            <w:pPr>
              <w:jc w:val="center"/>
              <w:rPr>
                <w:rFonts w:cs="B Nazanin"/>
                <w:b/>
                <w:bCs/>
              </w:rPr>
            </w:pPr>
            <w:r>
              <w:rPr>
                <w:rFonts w:cs="B Nazanin" w:hint="cs"/>
                <w:b/>
                <w:bCs/>
                <w:rtl/>
              </w:rPr>
              <w:t>001</w:t>
            </w:r>
            <w:r w:rsidRPr="00B2250B">
              <w:rPr>
                <w:rFonts w:cs="B Nazanin" w:hint="cs"/>
                <w:b/>
                <w:bCs/>
                <w:rtl/>
              </w:rPr>
              <w:t>/0</w:t>
            </w:r>
          </w:p>
        </w:tc>
        <w:tc>
          <w:tcPr>
            <w:tcW w:w="1843" w:type="dxa"/>
            <w:shd w:val="clear" w:color="auto" w:fill="auto"/>
            <w:hideMark/>
          </w:tcPr>
          <w:p w:rsidR="00C96B02" w:rsidRPr="00B2250B" w:rsidRDefault="00C96B02" w:rsidP="00C96B02">
            <w:pPr>
              <w:jc w:val="center"/>
              <w:rPr>
                <w:rFonts w:cs="B Nazanin"/>
              </w:rPr>
            </w:pPr>
            <w:r>
              <w:rPr>
                <w:rFonts w:cs="B Nazanin" w:hint="cs"/>
                <w:rtl/>
              </w:rPr>
              <w:t>03/0</w:t>
            </w:r>
          </w:p>
        </w:tc>
        <w:tc>
          <w:tcPr>
            <w:tcW w:w="1417" w:type="dxa"/>
            <w:shd w:val="clear" w:color="auto" w:fill="auto"/>
            <w:hideMark/>
          </w:tcPr>
          <w:p w:rsidR="00C96B02" w:rsidRPr="00B2250B" w:rsidRDefault="00C96B02" w:rsidP="00C96B02">
            <w:pPr>
              <w:jc w:val="center"/>
              <w:rPr>
                <w:rFonts w:cs="B Nazanin"/>
              </w:rPr>
            </w:pPr>
            <w:r>
              <w:rPr>
                <w:rFonts w:cs="B Nazanin" w:hint="cs"/>
                <w:rtl/>
              </w:rPr>
              <w:t>44</w:t>
            </w:r>
            <w:r w:rsidRPr="00B2250B">
              <w:rPr>
                <w:rFonts w:cs="B Nazanin" w:hint="cs"/>
                <w:rtl/>
              </w:rPr>
              <w:t>/0</w:t>
            </w:r>
          </w:p>
        </w:tc>
        <w:tc>
          <w:tcPr>
            <w:tcW w:w="1560" w:type="dxa"/>
            <w:shd w:val="clear" w:color="auto" w:fill="auto"/>
            <w:hideMark/>
          </w:tcPr>
          <w:p w:rsidR="00C96B02" w:rsidRPr="00B2250B" w:rsidRDefault="00C96B02" w:rsidP="00C96B02">
            <w:pPr>
              <w:jc w:val="center"/>
              <w:rPr>
                <w:rFonts w:cs="B Nazanin"/>
              </w:rPr>
            </w:pPr>
            <w:r>
              <w:rPr>
                <w:rFonts w:cs="B Nazanin" w:hint="cs"/>
                <w:rtl/>
              </w:rPr>
              <w:t>65</w:t>
            </w:r>
            <w:r w:rsidRPr="00B2250B">
              <w:rPr>
                <w:rFonts w:cs="B Nazanin" w:hint="cs"/>
                <w:rtl/>
              </w:rPr>
              <w:t>/0</w:t>
            </w:r>
          </w:p>
        </w:tc>
        <w:tc>
          <w:tcPr>
            <w:tcW w:w="708" w:type="dxa"/>
            <w:shd w:val="clear" w:color="auto" w:fill="auto"/>
            <w:hideMark/>
          </w:tcPr>
          <w:p w:rsidR="00C96B02" w:rsidRPr="00B2250B" w:rsidRDefault="00C96B02" w:rsidP="00C96B02">
            <w:pPr>
              <w:jc w:val="center"/>
              <w:rPr>
                <w:rFonts w:cs="B Nazanin"/>
              </w:rPr>
            </w:pPr>
            <w:r>
              <w:rPr>
                <w:rFonts w:cs="B Nazanin" w:hint="cs"/>
                <w:rtl/>
              </w:rPr>
              <w:t>2ب</w:t>
            </w:r>
          </w:p>
        </w:tc>
      </w:tr>
    </w:tbl>
    <w:p w:rsidR="00C96B02" w:rsidRPr="00AF2D04" w:rsidRDefault="00C96B02" w:rsidP="00C96B02">
      <w:pPr>
        <w:ind w:left="720"/>
        <w:jc w:val="both"/>
        <w:rPr>
          <w:rFonts w:cs="B Badr"/>
          <w:sz w:val="20"/>
          <w:szCs w:val="20"/>
          <w:rtl/>
        </w:rPr>
      </w:pPr>
      <w:r w:rsidRPr="00AF2D04">
        <w:rPr>
          <w:rFonts w:cs="B Badr" w:hint="cs"/>
          <w:sz w:val="20"/>
          <w:szCs w:val="20"/>
          <w:rtl/>
        </w:rPr>
        <w:t xml:space="preserve">توضیح: متغیر وابسته </w:t>
      </w:r>
      <w:r>
        <w:rPr>
          <w:rFonts w:cs="B Badr" w:hint="cs"/>
          <w:sz w:val="20"/>
          <w:szCs w:val="20"/>
          <w:rtl/>
        </w:rPr>
        <w:t>رفتار مدیریتی منابع آب در بین گندمکاران</w:t>
      </w:r>
      <w:r w:rsidRPr="00AF2D04">
        <w:rPr>
          <w:rFonts w:cs="B Badr" w:hint="cs"/>
          <w:sz w:val="20"/>
          <w:szCs w:val="20"/>
          <w:rtl/>
        </w:rPr>
        <w:t>.</w:t>
      </w:r>
    </w:p>
    <w:p w:rsidR="00C96B02" w:rsidRPr="00AF2D04" w:rsidRDefault="00C96B02" w:rsidP="00C96B02">
      <w:pPr>
        <w:ind w:left="720"/>
        <w:jc w:val="both"/>
        <w:rPr>
          <w:rFonts w:cs="B Badr"/>
          <w:sz w:val="20"/>
          <w:szCs w:val="20"/>
          <w:rtl/>
        </w:rPr>
      </w:pPr>
      <w:r w:rsidRPr="00AF2D04">
        <w:rPr>
          <w:rFonts w:cs="B Badr" w:hint="cs"/>
          <w:sz w:val="20"/>
          <w:szCs w:val="20"/>
          <w:rtl/>
        </w:rPr>
        <w:t>الف. پیش</w:t>
      </w:r>
      <w:r w:rsidRPr="00AF2D04">
        <w:rPr>
          <w:rFonts w:cs="B Badr"/>
          <w:sz w:val="20"/>
          <w:szCs w:val="20"/>
          <w:rtl/>
        </w:rPr>
        <w:softHyphen/>
      </w:r>
      <w:r w:rsidRPr="00AF2D04">
        <w:rPr>
          <w:rFonts w:cs="B Badr" w:hint="cs"/>
          <w:sz w:val="20"/>
          <w:szCs w:val="20"/>
          <w:rtl/>
        </w:rPr>
        <w:t xml:space="preserve">بینی کننده: (باقی مانده) و </w:t>
      </w:r>
      <w:r>
        <w:rPr>
          <w:rFonts w:cs="B Badr" w:hint="cs"/>
          <w:sz w:val="20"/>
          <w:szCs w:val="20"/>
          <w:rtl/>
        </w:rPr>
        <w:t xml:space="preserve">عوامل </w:t>
      </w:r>
      <w:r w:rsidRPr="00AF2D04">
        <w:rPr>
          <w:rFonts w:cs="B Badr" w:hint="cs"/>
          <w:sz w:val="20"/>
          <w:szCs w:val="20"/>
          <w:rtl/>
        </w:rPr>
        <w:t>زیست محیطی</w:t>
      </w:r>
      <w:r>
        <w:rPr>
          <w:rFonts w:cs="B Badr" w:hint="cs"/>
          <w:sz w:val="20"/>
          <w:szCs w:val="20"/>
          <w:rtl/>
        </w:rPr>
        <w:t>، اقتصادی، آموزشی، فرهنگی- اجتماعی.</w:t>
      </w:r>
    </w:p>
    <w:p w:rsidR="00C96B02" w:rsidRPr="000E7FD9" w:rsidRDefault="00C96B02" w:rsidP="00C96B02">
      <w:pPr>
        <w:ind w:left="720"/>
        <w:jc w:val="both"/>
        <w:rPr>
          <w:rFonts w:cs="B Badr"/>
          <w:sz w:val="26"/>
          <w:szCs w:val="26"/>
          <w:rtl/>
        </w:rPr>
      </w:pPr>
      <w:r w:rsidRPr="00AF2D04">
        <w:rPr>
          <w:rFonts w:cs="B Badr" w:hint="cs"/>
          <w:sz w:val="20"/>
          <w:szCs w:val="20"/>
          <w:rtl/>
        </w:rPr>
        <w:t>ب. پیش</w:t>
      </w:r>
      <w:r w:rsidRPr="00AF2D04">
        <w:rPr>
          <w:rFonts w:cs="B Badr"/>
          <w:sz w:val="20"/>
          <w:szCs w:val="20"/>
          <w:rtl/>
        </w:rPr>
        <w:softHyphen/>
      </w:r>
      <w:r w:rsidRPr="00AF2D04">
        <w:rPr>
          <w:rFonts w:cs="B Badr" w:hint="cs"/>
          <w:sz w:val="20"/>
          <w:szCs w:val="20"/>
          <w:rtl/>
        </w:rPr>
        <w:t xml:space="preserve">بینی کننده: مدل یک و </w:t>
      </w:r>
      <w:r>
        <w:rPr>
          <w:rFonts w:cs="B Badr" w:hint="cs"/>
          <w:sz w:val="20"/>
          <w:szCs w:val="20"/>
          <w:rtl/>
        </w:rPr>
        <w:t>نگرش</w:t>
      </w:r>
    </w:p>
    <w:p w:rsidR="00C96B02" w:rsidRDefault="00C96B02" w:rsidP="00C96B02">
      <w:pPr>
        <w:autoSpaceDE w:val="0"/>
        <w:autoSpaceDN w:val="0"/>
        <w:adjustRightInd w:val="0"/>
        <w:jc w:val="both"/>
        <w:rPr>
          <w:rFonts w:cs="B Nazanin"/>
          <w:rtl/>
        </w:rPr>
      </w:pPr>
      <w:r w:rsidRPr="00280690">
        <w:rPr>
          <w:rFonts w:cs="B Nazanin" w:hint="cs"/>
          <w:rtl/>
        </w:rPr>
        <w:t>در مرحله دوم انتظار بر این است که با ورود مولفه نگرش نسبت به رفتار مدیریت آب به مدل قدرت پیش</w:t>
      </w:r>
      <w:r w:rsidRPr="00280690">
        <w:rPr>
          <w:rFonts w:cs="B Nazanin"/>
          <w:rtl/>
        </w:rPr>
        <w:softHyphen/>
      </w:r>
      <w:r w:rsidRPr="00280690">
        <w:rPr>
          <w:rFonts w:cs="B Nazanin" w:hint="cs"/>
          <w:rtl/>
        </w:rPr>
        <w:t>بینی کنندگی مدل افزایش یابد ولی این متغیر قدرت پیش</w:t>
      </w:r>
      <w:r w:rsidRPr="00280690">
        <w:rPr>
          <w:rFonts w:cs="B Nazanin"/>
          <w:rtl/>
        </w:rPr>
        <w:softHyphen/>
      </w:r>
      <w:r w:rsidRPr="00280690">
        <w:rPr>
          <w:rFonts w:cs="B Nazanin" w:hint="cs"/>
          <w:rtl/>
        </w:rPr>
        <w:t>بینی کنندگی زیادی نداشت و تنها  3/0 درصد از تغییرات رفتار مدیریت منابع آب کشاورزی را</w:t>
      </w:r>
      <w:r>
        <w:rPr>
          <w:rFonts w:cs="B Nazanin" w:hint="cs"/>
          <w:rtl/>
        </w:rPr>
        <w:t xml:space="preserve"> </w:t>
      </w:r>
      <w:r w:rsidRPr="00280690">
        <w:rPr>
          <w:rFonts w:cs="B Nazanin" w:hint="cs"/>
          <w:rtl/>
        </w:rPr>
        <w:t>تبیین می</w:t>
      </w:r>
      <w:r w:rsidRPr="00280690">
        <w:rPr>
          <w:rFonts w:cs="B Nazanin"/>
          <w:rtl/>
        </w:rPr>
        <w:softHyphen/>
      </w:r>
      <w:r w:rsidRPr="00280690">
        <w:rPr>
          <w:rFonts w:cs="B Nazanin" w:hint="cs"/>
          <w:rtl/>
        </w:rPr>
        <w:t>کند.</w:t>
      </w:r>
      <w:r>
        <w:rPr>
          <w:rFonts w:cs="B Nazanin" w:hint="cs"/>
          <w:rtl/>
        </w:rPr>
        <w:t xml:space="preserve"> </w:t>
      </w:r>
      <w:r w:rsidRPr="008C2951">
        <w:rPr>
          <w:rFonts w:cs="B Nazanin" w:hint="cs"/>
          <w:rtl/>
        </w:rPr>
        <w:t xml:space="preserve">جزئیات </w:t>
      </w:r>
      <w:r>
        <w:rPr>
          <w:rFonts w:cs="B Nazanin" w:hint="cs"/>
          <w:rtl/>
        </w:rPr>
        <w:t xml:space="preserve">رگرسیون </w:t>
      </w:r>
      <w:r w:rsidRPr="008C2951">
        <w:rPr>
          <w:rFonts w:cs="B Nazanin" w:hint="cs"/>
          <w:rtl/>
        </w:rPr>
        <w:t xml:space="preserve">در جدول </w:t>
      </w:r>
      <w:r>
        <w:rPr>
          <w:rFonts w:cs="B Nazanin" w:hint="cs"/>
          <w:rtl/>
        </w:rPr>
        <w:t>5</w:t>
      </w:r>
      <w:r w:rsidRPr="008C2951">
        <w:rPr>
          <w:rFonts w:cs="B Nazanin" w:hint="cs"/>
          <w:rtl/>
        </w:rPr>
        <w:t xml:space="preserve"> مشاهده می</w:t>
      </w:r>
      <w:r w:rsidRPr="008C2951">
        <w:rPr>
          <w:rFonts w:cs="B Nazanin"/>
          <w:rtl/>
        </w:rPr>
        <w:softHyphen/>
      </w:r>
      <w:r w:rsidRPr="008C2951">
        <w:rPr>
          <w:rFonts w:cs="B Nazanin" w:hint="cs"/>
          <w:rtl/>
        </w:rPr>
        <w:t xml:space="preserve">گردد.  ضرایب استاندارد شده جدول </w:t>
      </w:r>
      <w:r>
        <w:rPr>
          <w:rFonts w:cs="B Nazanin" w:hint="cs"/>
          <w:rtl/>
        </w:rPr>
        <w:t>5</w:t>
      </w:r>
      <w:r w:rsidRPr="008C2951">
        <w:rPr>
          <w:rFonts w:cs="B Nazanin" w:hint="cs"/>
          <w:rtl/>
        </w:rPr>
        <w:t xml:space="preserve"> نشان می</w:t>
      </w:r>
      <w:r w:rsidRPr="008C2951">
        <w:rPr>
          <w:rFonts w:cs="B Nazanin"/>
          <w:rtl/>
        </w:rPr>
        <w:softHyphen/>
      </w:r>
      <w:r w:rsidRPr="008C2951">
        <w:rPr>
          <w:rFonts w:cs="B Nazanin" w:hint="cs"/>
          <w:rtl/>
        </w:rPr>
        <w:t xml:space="preserve">دهد که انحراف معیار تغییر در </w:t>
      </w:r>
      <w:r>
        <w:rPr>
          <w:rFonts w:cs="B Nazanin" w:hint="cs"/>
          <w:rtl/>
        </w:rPr>
        <w:t>سازه</w:t>
      </w:r>
      <w:r>
        <w:rPr>
          <w:rFonts w:cs="B Nazanin" w:hint="cs"/>
          <w:rtl/>
        </w:rPr>
        <w:softHyphen/>
        <w:t>های زیست محیطی و اجتماعی- فرهنگی</w:t>
      </w:r>
      <w:r w:rsidRPr="008C2951">
        <w:rPr>
          <w:rFonts w:cs="B Nazanin" w:hint="cs"/>
          <w:rtl/>
        </w:rPr>
        <w:t xml:space="preserve"> به ترتیب موجب رخ دادن 31/0</w:t>
      </w:r>
      <w:r>
        <w:rPr>
          <w:rFonts w:cs="B Nazanin" w:hint="cs"/>
          <w:rtl/>
        </w:rPr>
        <w:t xml:space="preserve"> و</w:t>
      </w:r>
      <w:r w:rsidRPr="008C2951">
        <w:rPr>
          <w:rFonts w:cs="B Nazanin" w:hint="cs"/>
          <w:rtl/>
        </w:rPr>
        <w:t xml:space="preserve"> </w:t>
      </w:r>
      <w:r>
        <w:rPr>
          <w:rFonts w:cs="B Nazanin" w:hint="cs"/>
          <w:rtl/>
        </w:rPr>
        <w:t>49</w:t>
      </w:r>
      <w:r w:rsidRPr="008C2951">
        <w:rPr>
          <w:rFonts w:cs="B Nazanin" w:hint="cs"/>
          <w:rtl/>
        </w:rPr>
        <w:t>/0 تغییر در انحراف معیار رفتار مدیریت منابع آب کشاورزی توسط کشاورزان گندم</w:t>
      </w:r>
      <w:r w:rsidRPr="008C2951">
        <w:rPr>
          <w:rFonts w:cs="B Nazanin"/>
          <w:rtl/>
        </w:rPr>
        <w:softHyphen/>
      </w:r>
      <w:r w:rsidRPr="008C2951">
        <w:rPr>
          <w:rFonts w:cs="B Nazanin" w:hint="cs"/>
          <w:rtl/>
        </w:rPr>
        <w:t>کار می</w:t>
      </w:r>
      <w:r w:rsidRPr="008C2951">
        <w:rPr>
          <w:rFonts w:cs="B Nazanin"/>
          <w:rtl/>
        </w:rPr>
        <w:softHyphen/>
      </w:r>
      <w:r w:rsidRPr="008C2951">
        <w:rPr>
          <w:rFonts w:cs="B Nazanin" w:hint="cs"/>
          <w:rtl/>
        </w:rPr>
        <w:t>گردد. با توجه به سطح معنی</w:t>
      </w:r>
      <w:r w:rsidRPr="008C2951">
        <w:rPr>
          <w:rFonts w:cs="B Nazanin"/>
          <w:rtl/>
        </w:rPr>
        <w:softHyphen/>
      </w:r>
      <w:r w:rsidRPr="008C2951">
        <w:rPr>
          <w:rFonts w:cs="B Nazanin" w:hint="cs"/>
          <w:rtl/>
        </w:rPr>
        <w:t>داری متغیرها، رفتار مدیریتی منابع آب کشاورزی کشاورزان گندم</w:t>
      </w:r>
      <w:r w:rsidRPr="008C2951">
        <w:rPr>
          <w:rFonts w:cs="B Nazanin"/>
          <w:rtl/>
        </w:rPr>
        <w:softHyphen/>
      </w:r>
      <w:r w:rsidRPr="008C2951">
        <w:rPr>
          <w:rFonts w:cs="B Nazanin" w:hint="cs"/>
          <w:rtl/>
        </w:rPr>
        <w:t xml:space="preserve">کار تابعی از </w:t>
      </w:r>
      <w:r>
        <w:rPr>
          <w:rFonts w:cs="B Nazanin" w:hint="cs"/>
          <w:rtl/>
        </w:rPr>
        <w:t>سازه</w:t>
      </w:r>
      <w:r>
        <w:rPr>
          <w:rFonts w:cs="B Nazanin" w:hint="cs"/>
          <w:rtl/>
        </w:rPr>
        <w:softHyphen/>
        <w:t xml:space="preserve">های زیست محیطی و اجتماعی- فرهنگی </w:t>
      </w:r>
      <w:r w:rsidRPr="008C2951">
        <w:rPr>
          <w:rFonts w:cs="B Nazanin" w:hint="cs"/>
          <w:rtl/>
        </w:rPr>
        <w:t>است.</w:t>
      </w:r>
    </w:p>
    <w:p w:rsidR="00C96B02" w:rsidRDefault="00C96B02" w:rsidP="00C96B02">
      <w:pPr>
        <w:autoSpaceDE w:val="0"/>
        <w:autoSpaceDN w:val="0"/>
        <w:adjustRightInd w:val="0"/>
        <w:jc w:val="both"/>
        <w:rPr>
          <w:rFonts w:cs="B Nazanin"/>
          <w:rtl/>
        </w:rPr>
      </w:pPr>
    </w:p>
    <w:p w:rsidR="00C96B02" w:rsidRPr="008C2951" w:rsidRDefault="00C96B02" w:rsidP="00C96B02">
      <w:pPr>
        <w:autoSpaceDE w:val="0"/>
        <w:autoSpaceDN w:val="0"/>
        <w:adjustRightInd w:val="0"/>
        <w:jc w:val="both"/>
        <w:rPr>
          <w:rFonts w:cs="B Nazanin"/>
          <w:rtl/>
        </w:rPr>
        <w:sectPr w:rsidR="00C96B02" w:rsidRPr="008C2951" w:rsidSect="00C96B02">
          <w:type w:val="continuous"/>
          <w:pgSz w:w="11906" w:h="16838"/>
          <w:pgMar w:top="1440" w:right="1440" w:bottom="1440" w:left="1440" w:header="708" w:footer="708" w:gutter="0"/>
          <w:cols w:space="708"/>
          <w:bidi/>
          <w:rtlGutter/>
          <w:docGrid w:linePitch="360"/>
        </w:sectPr>
      </w:pPr>
    </w:p>
    <w:p w:rsidR="00C96B02" w:rsidRPr="00280690" w:rsidRDefault="00C96B02" w:rsidP="00C96B02">
      <w:pPr>
        <w:autoSpaceDE w:val="0"/>
        <w:autoSpaceDN w:val="0"/>
        <w:adjustRightInd w:val="0"/>
        <w:jc w:val="center"/>
        <w:rPr>
          <w:rFonts w:cs="B Nazanin"/>
          <w:b/>
          <w:bCs/>
          <w:noProof/>
          <w:rtl/>
        </w:rPr>
      </w:pPr>
      <w:r w:rsidRPr="00280690">
        <w:rPr>
          <w:rFonts w:cs="B Nazanin" w:hint="cs"/>
          <w:b/>
          <w:bCs/>
          <w:rtl/>
        </w:rPr>
        <w:lastRenderedPageBreak/>
        <w:t xml:space="preserve">جدول </w:t>
      </w:r>
      <w:r>
        <w:rPr>
          <w:rFonts w:cs="B Nazanin" w:hint="cs"/>
          <w:b/>
          <w:bCs/>
          <w:rtl/>
        </w:rPr>
        <w:t>5</w:t>
      </w:r>
      <w:r w:rsidRPr="00280690">
        <w:rPr>
          <w:rFonts w:cs="B Nazanin" w:hint="cs"/>
          <w:b/>
          <w:bCs/>
          <w:rtl/>
        </w:rPr>
        <w:t>- ضرایب رگرسیون مدل نهایی تعیین‌کننده‌های رفتار مدیریت</w:t>
      </w:r>
      <w:r w:rsidRPr="00280690">
        <w:rPr>
          <w:rFonts w:cs="B Nazanin" w:hint="cs"/>
          <w:b/>
          <w:bCs/>
          <w:noProof/>
          <w:rtl/>
        </w:rPr>
        <w:t xml:space="preserve"> منابع آب کشاورزی</w:t>
      </w:r>
    </w:p>
    <w:tbl>
      <w:tblPr>
        <w:bidiVisual/>
        <w:tblW w:w="7230" w:type="dxa"/>
        <w:jc w:val="center"/>
        <w:tblBorders>
          <w:top w:val="single" w:sz="4" w:space="0" w:color="000000"/>
          <w:bottom w:val="single" w:sz="4" w:space="0" w:color="000000"/>
        </w:tblBorders>
        <w:tblLook w:val="04A0" w:firstRow="1" w:lastRow="0" w:firstColumn="1" w:lastColumn="0" w:noHBand="0" w:noVBand="1"/>
      </w:tblPr>
      <w:tblGrid>
        <w:gridCol w:w="1446"/>
        <w:gridCol w:w="1446"/>
        <w:gridCol w:w="85"/>
        <w:gridCol w:w="1134"/>
        <w:gridCol w:w="227"/>
        <w:gridCol w:w="766"/>
        <w:gridCol w:w="680"/>
        <w:gridCol w:w="312"/>
        <w:gridCol w:w="1134"/>
      </w:tblGrid>
      <w:tr w:rsidR="00C96B02" w:rsidRPr="00940977" w:rsidTr="00C96B02">
        <w:trPr>
          <w:jc w:val="center"/>
        </w:trPr>
        <w:tc>
          <w:tcPr>
            <w:tcW w:w="2977" w:type="dxa"/>
            <w:gridSpan w:val="3"/>
            <w:tcBorders>
              <w:bottom w:val="single" w:sz="4" w:space="0" w:color="000000"/>
            </w:tcBorders>
            <w:shd w:val="clear" w:color="auto" w:fill="auto"/>
          </w:tcPr>
          <w:p w:rsidR="00C96B02" w:rsidRPr="00940977" w:rsidRDefault="00C96B02" w:rsidP="00C96B02">
            <w:pPr>
              <w:jc w:val="both"/>
              <w:rPr>
                <w:rFonts w:cs="B Nazanin"/>
                <w:color w:val="000000"/>
                <w:sz w:val="20"/>
                <w:szCs w:val="20"/>
                <w:rtl/>
              </w:rPr>
            </w:pPr>
            <w:r w:rsidRPr="00940977">
              <w:rPr>
                <w:rFonts w:cs="B Nazanin"/>
                <w:color w:val="000000"/>
                <w:sz w:val="20"/>
                <w:szCs w:val="20"/>
                <w:rtl/>
              </w:rPr>
              <w:t>متغیر</w:t>
            </w:r>
          </w:p>
        </w:tc>
        <w:tc>
          <w:tcPr>
            <w:tcW w:w="1134" w:type="dxa"/>
            <w:tcBorders>
              <w:bottom w:val="single" w:sz="4" w:space="0" w:color="000000"/>
            </w:tcBorders>
            <w:shd w:val="clear" w:color="auto" w:fill="auto"/>
          </w:tcPr>
          <w:p w:rsidR="00C96B02" w:rsidRPr="00940977" w:rsidRDefault="00C96B02" w:rsidP="00C96B02">
            <w:pPr>
              <w:jc w:val="both"/>
              <w:rPr>
                <w:rFonts w:cs="B Nazanin"/>
                <w:color w:val="000000"/>
                <w:sz w:val="20"/>
                <w:szCs w:val="20"/>
              </w:rPr>
            </w:pPr>
            <w:r w:rsidRPr="00940977">
              <w:rPr>
                <w:rFonts w:cs="B Nazanin"/>
                <w:color w:val="000000"/>
                <w:sz w:val="20"/>
                <w:szCs w:val="20"/>
              </w:rPr>
              <w:t>B</w:t>
            </w:r>
          </w:p>
        </w:tc>
        <w:tc>
          <w:tcPr>
            <w:tcW w:w="993" w:type="dxa"/>
            <w:gridSpan w:val="2"/>
            <w:tcBorders>
              <w:bottom w:val="single" w:sz="4" w:space="0" w:color="000000"/>
            </w:tcBorders>
            <w:shd w:val="clear" w:color="auto" w:fill="auto"/>
          </w:tcPr>
          <w:p w:rsidR="00C96B02" w:rsidRPr="00940977" w:rsidRDefault="00C96B02" w:rsidP="00C96B02">
            <w:pPr>
              <w:jc w:val="both"/>
              <w:rPr>
                <w:rFonts w:cs="B Nazanin"/>
                <w:color w:val="000000"/>
                <w:sz w:val="20"/>
                <w:szCs w:val="20"/>
              </w:rPr>
            </w:pPr>
            <w:r w:rsidRPr="00940977">
              <w:rPr>
                <w:rFonts w:cs="B Nazanin"/>
                <w:color w:val="000000"/>
                <w:sz w:val="20"/>
                <w:szCs w:val="20"/>
              </w:rPr>
              <w:t>Beta</w:t>
            </w:r>
          </w:p>
        </w:tc>
        <w:tc>
          <w:tcPr>
            <w:tcW w:w="992" w:type="dxa"/>
            <w:gridSpan w:val="2"/>
            <w:tcBorders>
              <w:bottom w:val="single" w:sz="4" w:space="0" w:color="000000"/>
            </w:tcBorders>
            <w:shd w:val="clear" w:color="auto" w:fill="auto"/>
          </w:tcPr>
          <w:p w:rsidR="00C96B02" w:rsidRPr="00940977" w:rsidRDefault="00C96B02" w:rsidP="00C96B02">
            <w:pPr>
              <w:jc w:val="both"/>
              <w:rPr>
                <w:rFonts w:cs="B Nazanin"/>
                <w:color w:val="000000"/>
                <w:sz w:val="20"/>
                <w:szCs w:val="20"/>
              </w:rPr>
            </w:pPr>
            <w:r w:rsidRPr="00940977">
              <w:rPr>
                <w:rFonts w:cs="B Nazanin"/>
                <w:color w:val="000000"/>
                <w:sz w:val="20"/>
                <w:szCs w:val="20"/>
              </w:rPr>
              <w:t>T</w:t>
            </w:r>
          </w:p>
        </w:tc>
        <w:tc>
          <w:tcPr>
            <w:tcW w:w="1134" w:type="dxa"/>
            <w:tcBorders>
              <w:bottom w:val="single" w:sz="4" w:space="0" w:color="000000"/>
            </w:tcBorders>
            <w:shd w:val="clear" w:color="auto" w:fill="auto"/>
          </w:tcPr>
          <w:p w:rsidR="00C96B02" w:rsidRPr="00940977" w:rsidRDefault="00C96B02" w:rsidP="00C96B02">
            <w:pPr>
              <w:jc w:val="both"/>
              <w:rPr>
                <w:rFonts w:cs="B Nazanin"/>
                <w:color w:val="000000"/>
                <w:sz w:val="20"/>
                <w:szCs w:val="20"/>
              </w:rPr>
            </w:pPr>
            <w:r w:rsidRPr="00940977">
              <w:rPr>
                <w:rFonts w:cs="B Nazanin"/>
                <w:color w:val="000000"/>
                <w:sz w:val="20"/>
                <w:szCs w:val="20"/>
              </w:rPr>
              <w:t>P</w:t>
            </w:r>
          </w:p>
        </w:tc>
      </w:tr>
      <w:tr w:rsidR="00C96B02" w:rsidRPr="00940977" w:rsidTr="00C96B02">
        <w:trPr>
          <w:jc w:val="center"/>
        </w:trPr>
        <w:tc>
          <w:tcPr>
            <w:tcW w:w="2977" w:type="dxa"/>
            <w:gridSpan w:val="3"/>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عدد ثابت</w:t>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noProof/>
                <w:color w:val="000000"/>
                <w:sz w:val="20"/>
                <w:szCs w:val="20"/>
                <w:rtl/>
              </w:rPr>
              <w:t>45/0</w:t>
            </w:r>
          </w:p>
        </w:tc>
        <w:tc>
          <w:tcPr>
            <w:tcW w:w="993" w:type="dxa"/>
            <w:gridSpan w:val="2"/>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w:t>
            </w:r>
          </w:p>
        </w:tc>
        <w:tc>
          <w:tcPr>
            <w:tcW w:w="992" w:type="dxa"/>
            <w:gridSpan w:val="2"/>
            <w:shd w:val="clear" w:color="auto" w:fill="auto"/>
          </w:tcPr>
          <w:p w:rsidR="00C96B02" w:rsidRPr="00940977" w:rsidRDefault="00C96B02" w:rsidP="00C96B02">
            <w:pPr>
              <w:jc w:val="both"/>
              <w:rPr>
                <w:rFonts w:cs="B Nazanin"/>
                <w:color w:val="000000"/>
                <w:sz w:val="20"/>
                <w:szCs w:val="20"/>
                <w:rtl/>
              </w:rPr>
            </w:pPr>
            <w:r w:rsidRPr="00940977">
              <w:rPr>
                <w:rFonts w:cs="B Nazanin" w:hint="cs"/>
                <w:noProof/>
                <w:color w:val="000000"/>
                <w:sz w:val="20"/>
                <w:szCs w:val="20"/>
                <w:rtl/>
              </w:rPr>
              <w:t>12/1</w:t>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noProof/>
                <w:color w:val="000000"/>
                <w:sz w:val="20"/>
                <w:szCs w:val="20"/>
                <w:rtl/>
              </w:rPr>
              <w:t>26/0</w:t>
            </w:r>
          </w:p>
        </w:tc>
      </w:tr>
      <w:tr w:rsidR="00C96B02" w:rsidRPr="00940977" w:rsidTr="00C96B02">
        <w:trPr>
          <w:jc w:val="center"/>
        </w:trPr>
        <w:tc>
          <w:tcPr>
            <w:tcW w:w="2977" w:type="dxa"/>
            <w:gridSpan w:val="3"/>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آموزشی</w:t>
            </w:r>
          </w:p>
        </w:tc>
        <w:tc>
          <w:tcPr>
            <w:tcW w:w="1134" w:type="dxa"/>
            <w:shd w:val="clear" w:color="auto" w:fill="auto"/>
          </w:tcPr>
          <w:p w:rsidR="00C96B02" w:rsidRPr="00940977" w:rsidRDefault="00C96B02" w:rsidP="00C96B02">
            <w:pPr>
              <w:jc w:val="both"/>
              <w:rPr>
                <w:rFonts w:cs="B Nazanin"/>
                <w:color w:val="000000"/>
                <w:sz w:val="20"/>
                <w:szCs w:val="20"/>
              </w:rPr>
            </w:pPr>
            <w:r w:rsidRPr="00940977">
              <w:rPr>
                <w:rFonts w:cs="B Nazanin"/>
                <w:color w:val="000000"/>
                <w:sz w:val="20"/>
                <w:szCs w:val="20"/>
                <w:rtl/>
              </w:rPr>
              <w:t>0</w:t>
            </w:r>
            <w:r w:rsidRPr="00940977">
              <w:rPr>
                <w:rFonts w:cs="B Nazanin" w:hint="cs"/>
                <w:color w:val="000000"/>
                <w:sz w:val="20"/>
                <w:szCs w:val="20"/>
                <w:rtl/>
              </w:rPr>
              <w:t>3</w:t>
            </w:r>
            <w:r w:rsidRPr="00940977">
              <w:rPr>
                <w:rFonts w:cs="B Nazanin"/>
                <w:color w:val="000000"/>
                <w:sz w:val="20"/>
                <w:szCs w:val="20"/>
                <w:rtl/>
              </w:rPr>
              <w:t>/0</w:t>
            </w:r>
          </w:p>
        </w:tc>
        <w:tc>
          <w:tcPr>
            <w:tcW w:w="993" w:type="dxa"/>
            <w:gridSpan w:val="2"/>
            <w:shd w:val="clear" w:color="auto" w:fill="auto"/>
          </w:tcPr>
          <w:p w:rsidR="00C96B02" w:rsidRPr="00940977" w:rsidRDefault="00C96B02" w:rsidP="00C96B02">
            <w:pPr>
              <w:jc w:val="both"/>
              <w:rPr>
                <w:rFonts w:cs="B Nazanin"/>
                <w:color w:val="000000"/>
                <w:sz w:val="20"/>
                <w:szCs w:val="20"/>
              </w:rPr>
            </w:pPr>
            <w:r w:rsidRPr="00940977">
              <w:rPr>
                <w:rFonts w:cs="B Nazanin" w:hint="cs"/>
                <w:color w:val="000000"/>
                <w:sz w:val="20"/>
                <w:szCs w:val="20"/>
                <w:rtl/>
              </w:rPr>
              <w:t>04</w:t>
            </w:r>
            <w:r w:rsidRPr="00940977">
              <w:rPr>
                <w:rFonts w:cs="B Nazanin"/>
                <w:color w:val="000000"/>
                <w:sz w:val="20"/>
                <w:szCs w:val="20"/>
                <w:rtl/>
              </w:rPr>
              <w:t>/0</w:t>
            </w:r>
          </w:p>
        </w:tc>
        <w:tc>
          <w:tcPr>
            <w:tcW w:w="992" w:type="dxa"/>
            <w:gridSpan w:val="2"/>
            <w:shd w:val="clear" w:color="auto" w:fill="auto"/>
          </w:tcPr>
          <w:p w:rsidR="00C96B02" w:rsidRPr="00940977" w:rsidRDefault="00C96B02" w:rsidP="00C96B02">
            <w:pPr>
              <w:jc w:val="both"/>
              <w:rPr>
                <w:rFonts w:cs="B Nazanin"/>
                <w:color w:val="000000"/>
                <w:sz w:val="20"/>
                <w:szCs w:val="20"/>
              </w:rPr>
            </w:pPr>
            <w:r w:rsidRPr="00940977">
              <w:rPr>
                <w:rFonts w:cs="B Nazanin" w:hint="cs"/>
                <w:color w:val="000000"/>
                <w:sz w:val="20"/>
                <w:szCs w:val="20"/>
                <w:rtl/>
              </w:rPr>
              <w:t>60</w:t>
            </w:r>
            <w:r w:rsidRPr="00940977">
              <w:rPr>
                <w:rFonts w:cs="B Nazanin"/>
                <w:color w:val="000000"/>
                <w:sz w:val="20"/>
                <w:szCs w:val="20"/>
                <w:rtl/>
              </w:rPr>
              <w:t>/0</w:t>
            </w:r>
          </w:p>
        </w:tc>
        <w:tc>
          <w:tcPr>
            <w:tcW w:w="1134" w:type="dxa"/>
            <w:shd w:val="clear" w:color="auto" w:fill="auto"/>
          </w:tcPr>
          <w:p w:rsidR="00C96B02" w:rsidRPr="00940977" w:rsidRDefault="00C96B02" w:rsidP="00C96B02">
            <w:pPr>
              <w:jc w:val="both"/>
              <w:rPr>
                <w:rFonts w:cs="B Nazanin"/>
                <w:color w:val="000000"/>
                <w:sz w:val="20"/>
                <w:szCs w:val="20"/>
              </w:rPr>
            </w:pPr>
            <w:r w:rsidRPr="00940977">
              <w:rPr>
                <w:rFonts w:cs="B Nazanin" w:hint="cs"/>
                <w:color w:val="000000"/>
                <w:sz w:val="20"/>
                <w:szCs w:val="20"/>
                <w:rtl/>
              </w:rPr>
              <w:t>54</w:t>
            </w:r>
            <w:r w:rsidRPr="00940977">
              <w:rPr>
                <w:rFonts w:cs="B Nazanin"/>
                <w:color w:val="000000"/>
                <w:sz w:val="20"/>
                <w:szCs w:val="20"/>
                <w:rtl/>
              </w:rPr>
              <w:t>/0</w:t>
            </w:r>
          </w:p>
        </w:tc>
      </w:tr>
      <w:tr w:rsidR="00C96B02" w:rsidRPr="00940977" w:rsidTr="00C96B02">
        <w:trPr>
          <w:jc w:val="center"/>
        </w:trPr>
        <w:tc>
          <w:tcPr>
            <w:tcW w:w="2977" w:type="dxa"/>
            <w:gridSpan w:val="3"/>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اقتصادی</w:t>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009/0-</w:t>
            </w:r>
          </w:p>
        </w:tc>
        <w:tc>
          <w:tcPr>
            <w:tcW w:w="993" w:type="dxa"/>
            <w:gridSpan w:val="2"/>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007/0-</w:t>
            </w:r>
          </w:p>
        </w:tc>
        <w:tc>
          <w:tcPr>
            <w:tcW w:w="992" w:type="dxa"/>
            <w:gridSpan w:val="2"/>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08/0-</w:t>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93/0</w:t>
            </w:r>
          </w:p>
        </w:tc>
      </w:tr>
      <w:tr w:rsidR="00C96B02" w:rsidRPr="00940977" w:rsidTr="00C96B02">
        <w:trPr>
          <w:jc w:val="center"/>
        </w:trPr>
        <w:tc>
          <w:tcPr>
            <w:tcW w:w="2977" w:type="dxa"/>
            <w:gridSpan w:val="3"/>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زیست محیطی (</w:t>
            </w:r>
            <w:r w:rsidRPr="00940977">
              <w:rPr>
                <w:rFonts w:cs="B Nazanin"/>
                <w:color w:val="000000"/>
                <w:sz w:val="20"/>
                <w:szCs w:val="20"/>
              </w:rPr>
              <w:t>x</w:t>
            </w:r>
            <w:r w:rsidRPr="00940977">
              <w:rPr>
                <w:rFonts w:cs="B Nazanin"/>
                <w:color w:val="000000"/>
                <w:sz w:val="20"/>
                <w:szCs w:val="20"/>
                <w:vertAlign w:val="subscript"/>
              </w:rPr>
              <w:t>1</w:t>
            </w:r>
            <w:r w:rsidRPr="00940977">
              <w:rPr>
                <w:rFonts w:cs="B Nazanin" w:hint="cs"/>
                <w:color w:val="000000"/>
                <w:sz w:val="20"/>
                <w:szCs w:val="20"/>
                <w:rtl/>
              </w:rPr>
              <w:t>)</w:t>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40/0</w:t>
            </w:r>
          </w:p>
        </w:tc>
        <w:tc>
          <w:tcPr>
            <w:tcW w:w="993" w:type="dxa"/>
            <w:gridSpan w:val="2"/>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31/0</w:t>
            </w:r>
          </w:p>
        </w:tc>
        <w:tc>
          <w:tcPr>
            <w:tcW w:w="992" w:type="dxa"/>
            <w:gridSpan w:val="2"/>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39/3</w:t>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001/0</w:t>
            </w:r>
          </w:p>
        </w:tc>
      </w:tr>
      <w:tr w:rsidR="00C96B02" w:rsidRPr="00940977" w:rsidTr="00C96B02">
        <w:trPr>
          <w:jc w:val="center"/>
        </w:trPr>
        <w:tc>
          <w:tcPr>
            <w:tcW w:w="2977" w:type="dxa"/>
            <w:gridSpan w:val="3"/>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اجتماعی- فرهنگی (</w:t>
            </w:r>
            <w:r w:rsidRPr="00940977">
              <w:rPr>
                <w:rFonts w:cs="B Nazanin"/>
                <w:color w:val="000000"/>
                <w:sz w:val="20"/>
                <w:szCs w:val="20"/>
              </w:rPr>
              <w:t>x</w:t>
            </w:r>
            <w:r w:rsidRPr="00940977">
              <w:rPr>
                <w:rFonts w:cs="B Nazanin"/>
                <w:color w:val="000000"/>
                <w:sz w:val="20"/>
                <w:szCs w:val="20"/>
                <w:vertAlign w:val="subscript"/>
              </w:rPr>
              <w:t>2</w:t>
            </w:r>
            <w:r w:rsidRPr="00940977">
              <w:rPr>
                <w:rFonts w:cs="B Nazanin" w:hint="cs"/>
                <w:color w:val="000000"/>
                <w:sz w:val="20"/>
                <w:szCs w:val="20"/>
                <w:rtl/>
              </w:rPr>
              <w:t>)</w:t>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51/0</w:t>
            </w:r>
          </w:p>
        </w:tc>
        <w:tc>
          <w:tcPr>
            <w:tcW w:w="993" w:type="dxa"/>
            <w:gridSpan w:val="2"/>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49/0</w:t>
            </w:r>
          </w:p>
        </w:tc>
        <w:tc>
          <w:tcPr>
            <w:tcW w:w="992" w:type="dxa"/>
            <w:gridSpan w:val="2"/>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11/6</w:t>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001/0</w:t>
            </w:r>
          </w:p>
        </w:tc>
      </w:tr>
      <w:tr w:rsidR="00C96B02" w:rsidRPr="00940977" w:rsidTr="00C96B02">
        <w:trPr>
          <w:jc w:val="center"/>
        </w:trPr>
        <w:tc>
          <w:tcPr>
            <w:tcW w:w="2977" w:type="dxa"/>
            <w:gridSpan w:val="3"/>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نگرش</w:t>
            </w:r>
            <w:r w:rsidRPr="00940977">
              <w:rPr>
                <w:rFonts w:cs="B Nazanin"/>
                <w:color w:val="000000"/>
                <w:sz w:val="20"/>
                <w:szCs w:val="20"/>
                <w:rtl/>
              </w:rPr>
              <w:softHyphen/>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07/0-</w:t>
            </w:r>
          </w:p>
        </w:tc>
        <w:tc>
          <w:tcPr>
            <w:tcW w:w="993" w:type="dxa"/>
            <w:gridSpan w:val="2"/>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06/0-</w:t>
            </w:r>
          </w:p>
        </w:tc>
        <w:tc>
          <w:tcPr>
            <w:tcW w:w="992" w:type="dxa"/>
            <w:gridSpan w:val="2"/>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80/0-</w:t>
            </w:r>
          </w:p>
        </w:tc>
        <w:tc>
          <w:tcPr>
            <w:tcW w:w="1134" w:type="dxa"/>
            <w:shd w:val="clear" w:color="auto" w:fill="auto"/>
          </w:tcPr>
          <w:p w:rsidR="00C96B02" w:rsidRPr="00940977" w:rsidRDefault="00C96B02" w:rsidP="00C96B02">
            <w:pPr>
              <w:jc w:val="both"/>
              <w:rPr>
                <w:rFonts w:cs="B Nazanin"/>
                <w:color w:val="000000"/>
                <w:sz w:val="20"/>
                <w:szCs w:val="20"/>
                <w:rtl/>
              </w:rPr>
            </w:pPr>
            <w:r w:rsidRPr="00940977">
              <w:rPr>
                <w:rFonts w:cs="B Nazanin" w:hint="cs"/>
                <w:color w:val="000000"/>
                <w:sz w:val="20"/>
                <w:szCs w:val="20"/>
                <w:rtl/>
              </w:rPr>
              <w:t>42/0</w:t>
            </w:r>
          </w:p>
        </w:tc>
      </w:tr>
      <w:tr w:rsidR="00C96B02" w:rsidRPr="00940977" w:rsidTr="00C96B02">
        <w:trPr>
          <w:jc w:val="center"/>
        </w:trPr>
        <w:tc>
          <w:tcPr>
            <w:tcW w:w="1446" w:type="dxa"/>
            <w:shd w:val="clear" w:color="auto" w:fill="auto"/>
          </w:tcPr>
          <w:p w:rsidR="00C96B02" w:rsidRPr="00940977" w:rsidRDefault="00C96B02" w:rsidP="00C96B02">
            <w:pPr>
              <w:bidi w:val="0"/>
              <w:jc w:val="center"/>
              <w:rPr>
                <w:color w:val="000000"/>
                <w:sz w:val="20"/>
                <w:szCs w:val="20"/>
              </w:rPr>
            </w:pPr>
            <w:r w:rsidRPr="00940977">
              <w:rPr>
                <w:rFonts w:cs="Cambria"/>
                <w:color w:val="000000"/>
                <w:sz w:val="20"/>
                <w:szCs w:val="20"/>
              </w:rPr>
              <w:t>P</w:t>
            </w:r>
            <w:r w:rsidRPr="009D344D">
              <w:rPr>
                <w:rFonts w:cs="Cambria"/>
                <w:color w:val="000000"/>
                <w:sz w:val="20"/>
                <w:szCs w:val="20"/>
                <w:u w:val="single"/>
              </w:rPr>
              <w:t>&lt;</w:t>
            </w:r>
            <w:r w:rsidRPr="00940977">
              <w:rPr>
                <w:rFonts w:hint="cs"/>
                <w:color w:val="000000"/>
                <w:sz w:val="20"/>
                <w:szCs w:val="20"/>
                <w:rtl/>
              </w:rPr>
              <w:t xml:space="preserve"> 00</w:t>
            </w:r>
            <w:r>
              <w:rPr>
                <w:rFonts w:hint="cs"/>
                <w:color w:val="000000"/>
                <w:sz w:val="20"/>
                <w:szCs w:val="20"/>
                <w:rtl/>
              </w:rPr>
              <w:t>1</w:t>
            </w:r>
            <w:r w:rsidRPr="00940977">
              <w:rPr>
                <w:rFonts w:hint="cs"/>
                <w:color w:val="000000"/>
                <w:sz w:val="20"/>
                <w:szCs w:val="20"/>
                <w:rtl/>
              </w:rPr>
              <w:t>/0</w:t>
            </w:r>
          </w:p>
        </w:tc>
        <w:tc>
          <w:tcPr>
            <w:tcW w:w="1446" w:type="dxa"/>
            <w:shd w:val="clear" w:color="auto" w:fill="auto"/>
          </w:tcPr>
          <w:p w:rsidR="00C96B02" w:rsidRPr="00940977" w:rsidRDefault="00C96B02" w:rsidP="00C96B02">
            <w:pPr>
              <w:bidi w:val="0"/>
              <w:jc w:val="center"/>
              <w:rPr>
                <w:rFonts w:cs="B Nazanin"/>
                <w:color w:val="000000"/>
                <w:sz w:val="20"/>
                <w:szCs w:val="20"/>
                <w:rtl/>
              </w:rPr>
            </w:pPr>
            <w:r w:rsidRPr="00940977">
              <w:rPr>
                <w:rFonts w:cs="B Nazanin"/>
                <w:color w:val="000000"/>
                <w:sz w:val="20"/>
                <w:szCs w:val="20"/>
              </w:rPr>
              <w:t>F=</w:t>
            </w:r>
            <w:r w:rsidRPr="00940977">
              <w:rPr>
                <w:rFonts w:cs="B Nazanin" w:hint="cs"/>
                <w:color w:val="000000"/>
                <w:sz w:val="20"/>
                <w:szCs w:val="20"/>
                <w:rtl/>
              </w:rPr>
              <w:t>17/18</w:t>
            </w:r>
          </w:p>
        </w:tc>
        <w:tc>
          <w:tcPr>
            <w:tcW w:w="1446" w:type="dxa"/>
            <w:gridSpan w:val="3"/>
            <w:shd w:val="clear" w:color="auto" w:fill="auto"/>
          </w:tcPr>
          <w:p w:rsidR="00C96B02" w:rsidRPr="00940977" w:rsidRDefault="00C96B02" w:rsidP="00C96B02">
            <w:pPr>
              <w:bidi w:val="0"/>
              <w:jc w:val="center"/>
              <w:rPr>
                <w:rFonts w:cs="B Nazanin"/>
                <w:color w:val="000000"/>
                <w:sz w:val="20"/>
                <w:szCs w:val="20"/>
                <w:rtl/>
              </w:rPr>
            </w:pPr>
            <w:r w:rsidRPr="00940977">
              <w:rPr>
                <w:rFonts w:cs="B Nazanin"/>
                <w:color w:val="000000"/>
                <w:sz w:val="20"/>
                <w:szCs w:val="20"/>
              </w:rPr>
              <w:t>R</w:t>
            </w:r>
            <w:r w:rsidRPr="00940977">
              <w:rPr>
                <w:rFonts w:cs="B Nazanin"/>
                <w:color w:val="000000"/>
                <w:sz w:val="20"/>
                <w:szCs w:val="20"/>
                <w:vertAlign w:val="superscript"/>
              </w:rPr>
              <w:t>2</w:t>
            </w:r>
            <w:r w:rsidRPr="00940977">
              <w:rPr>
                <w:rFonts w:cs="B Nazanin"/>
                <w:color w:val="000000"/>
                <w:sz w:val="20"/>
                <w:szCs w:val="20"/>
                <w:vertAlign w:val="subscript"/>
              </w:rPr>
              <w:t>Ad</w:t>
            </w:r>
            <w:r w:rsidRPr="00940977">
              <w:rPr>
                <w:rFonts w:cs="B Nazanin"/>
                <w:color w:val="000000"/>
                <w:sz w:val="20"/>
                <w:szCs w:val="20"/>
              </w:rPr>
              <w:t>=</w:t>
            </w:r>
            <w:r w:rsidRPr="00940977">
              <w:rPr>
                <w:rFonts w:cs="B Nazanin" w:hint="cs"/>
                <w:color w:val="000000"/>
                <w:sz w:val="20"/>
                <w:szCs w:val="20"/>
                <w:rtl/>
              </w:rPr>
              <w:t>39/0</w:t>
            </w:r>
          </w:p>
        </w:tc>
        <w:tc>
          <w:tcPr>
            <w:tcW w:w="1446" w:type="dxa"/>
            <w:gridSpan w:val="2"/>
            <w:shd w:val="clear" w:color="auto" w:fill="auto"/>
          </w:tcPr>
          <w:p w:rsidR="00C96B02" w:rsidRPr="00940977" w:rsidRDefault="00C96B02" w:rsidP="00C96B02">
            <w:pPr>
              <w:bidi w:val="0"/>
              <w:jc w:val="center"/>
              <w:rPr>
                <w:rFonts w:cs="B Nazanin"/>
                <w:color w:val="000000"/>
                <w:sz w:val="20"/>
                <w:szCs w:val="20"/>
                <w:rtl/>
              </w:rPr>
            </w:pPr>
            <w:r w:rsidRPr="00940977">
              <w:rPr>
                <w:rFonts w:cs="B Nazanin"/>
                <w:color w:val="000000"/>
                <w:sz w:val="20"/>
                <w:szCs w:val="20"/>
              </w:rPr>
              <w:t>R</w:t>
            </w:r>
            <w:r w:rsidRPr="00940977">
              <w:rPr>
                <w:rFonts w:cs="B Nazanin"/>
                <w:color w:val="000000"/>
                <w:sz w:val="20"/>
                <w:szCs w:val="20"/>
                <w:vertAlign w:val="superscript"/>
              </w:rPr>
              <w:t>2</w:t>
            </w:r>
            <w:r w:rsidRPr="00940977">
              <w:rPr>
                <w:rFonts w:cs="B Nazanin"/>
                <w:color w:val="000000"/>
                <w:sz w:val="20"/>
                <w:szCs w:val="20"/>
              </w:rPr>
              <w:t>=</w:t>
            </w:r>
            <w:r w:rsidRPr="00940977">
              <w:rPr>
                <w:rFonts w:cs="B Nazanin" w:hint="cs"/>
                <w:color w:val="000000"/>
                <w:sz w:val="20"/>
                <w:szCs w:val="20"/>
                <w:rtl/>
              </w:rPr>
              <w:t>14/0</w:t>
            </w:r>
          </w:p>
        </w:tc>
        <w:tc>
          <w:tcPr>
            <w:tcW w:w="1446" w:type="dxa"/>
            <w:gridSpan w:val="2"/>
            <w:shd w:val="clear" w:color="auto" w:fill="auto"/>
          </w:tcPr>
          <w:p w:rsidR="00C96B02" w:rsidRPr="00940977" w:rsidRDefault="00C96B02" w:rsidP="00C96B02">
            <w:pPr>
              <w:bidi w:val="0"/>
              <w:jc w:val="center"/>
              <w:rPr>
                <w:rFonts w:cs="B Nazanin"/>
                <w:color w:val="000000"/>
                <w:sz w:val="20"/>
                <w:szCs w:val="20"/>
                <w:rtl/>
              </w:rPr>
            </w:pPr>
            <w:r w:rsidRPr="00940977">
              <w:rPr>
                <w:rFonts w:cs="B Nazanin"/>
                <w:color w:val="000000"/>
                <w:sz w:val="20"/>
                <w:szCs w:val="20"/>
              </w:rPr>
              <w:t>R=</w:t>
            </w:r>
            <w:r w:rsidRPr="00940977">
              <w:rPr>
                <w:rFonts w:cs="B Nazanin" w:hint="cs"/>
                <w:color w:val="000000"/>
                <w:sz w:val="20"/>
                <w:szCs w:val="20"/>
                <w:rtl/>
              </w:rPr>
              <w:t>64/0</w:t>
            </w:r>
          </w:p>
        </w:tc>
      </w:tr>
    </w:tbl>
    <w:p w:rsidR="00C96B02" w:rsidRPr="00280690" w:rsidRDefault="00C96B02" w:rsidP="00C96B02">
      <w:pPr>
        <w:autoSpaceDE w:val="0"/>
        <w:autoSpaceDN w:val="0"/>
        <w:adjustRightInd w:val="0"/>
        <w:jc w:val="both"/>
        <w:rPr>
          <w:rFonts w:cs="B Nazanin"/>
          <w:noProof/>
          <w:rtl/>
        </w:rPr>
      </w:pPr>
      <w:r w:rsidRPr="00280690">
        <w:rPr>
          <w:rFonts w:cs="B Nazanin" w:hint="cs"/>
          <w:noProof/>
          <w:sz w:val="26"/>
          <w:szCs w:val="26"/>
          <w:rtl/>
        </w:rPr>
        <w:t xml:space="preserve">              منبع: یافته</w:t>
      </w:r>
      <w:r w:rsidRPr="00280690">
        <w:rPr>
          <w:rFonts w:cs="B Nazanin"/>
          <w:noProof/>
          <w:sz w:val="26"/>
          <w:szCs w:val="26"/>
          <w:rtl/>
        </w:rPr>
        <w:softHyphen/>
      </w:r>
      <w:r w:rsidRPr="00280690">
        <w:rPr>
          <w:rFonts w:cs="B Nazanin" w:hint="cs"/>
          <w:noProof/>
          <w:sz w:val="26"/>
          <w:szCs w:val="26"/>
          <w:rtl/>
        </w:rPr>
        <w:t>های پژوهش</w:t>
      </w:r>
    </w:p>
    <w:p w:rsidR="00C96B02" w:rsidRPr="00940977" w:rsidRDefault="00C96B02" w:rsidP="00C96B02">
      <w:pPr>
        <w:bidi w:val="0"/>
        <w:jc w:val="both"/>
        <w:rPr>
          <w:sz w:val="20"/>
          <w:szCs w:val="20"/>
        </w:rPr>
      </w:pPr>
      <w:r w:rsidRPr="00940977">
        <w:rPr>
          <w:sz w:val="20"/>
          <w:szCs w:val="20"/>
        </w:rPr>
        <w:t>Y= B0+B</w:t>
      </w:r>
      <w:r w:rsidRPr="00940977">
        <w:rPr>
          <w:sz w:val="20"/>
          <w:szCs w:val="20"/>
          <w:vertAlign w:val="subscript"/>
        </w:rPr>
        <w:t>x1</w:t>
      </w:r>
      <w:r w:rsidRPr="00940977">
        <w:rPr>
          <w:sz w:val="20"/>
          <w:szCs w:val="20"/>
        </w:rPr>
        <w:t>+ B</w:t>
      </w:r>
      <w:r w:rsidRPr="00940977">
        <w:rPr>
          <w:sz w:val="20"/>
          <w:szCs w:val="20"/>
          <w:vertAlign w:val="subscript"/>
        </w:rPr>
        <w:t>X2….</w:t>
      </w:r>
      <w:r w:rsidRPr="00940977">
        <w:rPr>
          <w:sz w:val="20"/>
          <w:szCs w:val="20"/>
        </w:rPr>
        <w:t>+ B</w:t>
      </w:r>
      <w:r w:rsidRPr="00940977">
        <w:rPr>
          <w:sz w:val="20"/>
          <w:szCs w:val="20"/>
          <w:vertAlign w:val="subscript"/>
        </w:rPr>
        <w:t>XK</w:t>
      </w:r>
    </w:p>
    <w:p w:rsidR="00C96B02" w:rsidRPr="00940977" w:rsidRDefault="00C96B02" w:rsidP="00C96B02">
      <w:pPr>
        <w:bidi w:val="0"/>
        <w:rPr>
          <w:sz w:val="20"/>
          <w:szCs w:val="20"/>
          <w:vertAlign w:val="subscript"/>
        </w:rPr>
      </w:pPr>
      <w:r w:rsidRPr="00940977">
        <w:rPr>
          <w:sz w:val="20"/>
          <w:szCs w:val="20"/>
        </w:rPr>
        <w:t>Y=</w:t>
      </w:r>
      <w:r w:rsidRPr="00940977">
        <w:rPr>
          <w:rFonts w:hint="cs"/>
          <w:sz w:val="20"/>
          <w:szCs w:val="20"/>
          <w:rtl/>
        </w:rPr>
        <w:t>40/0</w:t>
      </w:r>
      <w:r w:rsidRPr="00940977">
        <w:rPr>
          <w:sz w:val="20"/>
          <w:szCs w:val="20"/>
        </w:rPr>
        <w:t>X</w:t>
      </w:r>
      <w:r w:rsidRPr="00940977">
        <w:rPr>
          <w:sz w:val="20"/>
          <w:szCs w:val="20"/>
          <w:vertAlign w:val="subscript"/>
        </w:rPr>
        <w:t>1</w:t>
      </w:r>
      <w:r w:rsidRPr="00940977">
        <w:rPr>
          <w:sz w:val="20"/>
          <w:szCs w:val="20"/>
        </w:rPr>
        <w:t xml:space="preserve"> +</w:t>
      </w:r>
      <w:r w:rsidRPr="00940977">
        <w:rPr>
          <w:rFonts w:hint="cs"/>
          <w:sz w:val="20"/>
          <w:szCs w:val="20"/>
          <w:rtl/>
        </w:rPr>
        <w:t xml:space="preserve"> 51/0</w:t>
      </w:r>
      <w:r w:rsidRPr="00940977">
        <w:rPr>
          <w:sz w:val="20"/>
          <w:szCs w:val="20"/>
        </w:rPr>
        <w:t>X</w:t>
      </w:r>
      <w:r w:rsidRPr="00940977">
        <w:rPr>
          <w:sz w:val="20"/>
          <w:szCs w:val="20"/>
          <w:vertAlign w:val="subscript"/>
        </w:rPr>
        <w:t>2</w:t>
      </w:r>
      <w:r w:rsidRPr="00940977">
        <w:rPr>
          <w:rFonts w:hint="cs"/>
          <w:sz w:val="20"/>
          <w:szCs w:val="20"/>
          <w:rtl/>
        </w:rPr>
        <w:t xml:space="preserve"> </w:t>
      </w:r>
      <w:r w:rsidRPr="00940977">
        <w:rPr>
          <w:sz w:val="20"/>
          <w:szCs w:val="20"/>
          <w:vertAlign w:val="subscript"/>
        </w:rPr>
        <w:t xml:space="preserve"> </w:t>
      </w:r>
    </w:p>
    <w:p w:rsidR="00C96B02" w:rsidRPr="00280690" w:rsidRDefault="00C96B02" w:rsidP="00C96B02">
      <w:pPr>
        <w:jc w:val="both"/>
        <w:rPr>
          <w:rFonts w:cs="B Nazanin"/>
          <w:rtl/>
        </w:rPr>
      </w:pPr>
      <w:r w:rsidRPr="00940977">
        <w:t>Y</w:t>
      </w:r>
      <w:r w:rsidRPr="00280690">
        <w:rPr>
          <w:rFonts w:cs="B Nazanin" w:hint="cs"/>
          <w:rtl/>
        </w:rPr>
        <w:t>: متغیر وابسته، رفتار مدیریت منابع آب کشاورزی</w:t>
      </w:r>
    </w:p>
    <w:p w:rsidR="00C96B02" w:rsidRPr="00280690" w:rsidRDefault="00C96B02" w:rsidP="00C96B02">
      <w:pPr>
        <w:jc w:val="both"/>
        <w:rPr>
          <w:rFonts w:cs="B Nazanin"/>
          <w:rtl/>
        </w:rPr>
      </w:pPr>
      <w:r w:rsidRPr="00940977">
        <w:t>BO</w:t>
      </w:r>
      <w:r w:rsidRPr="00280690">
        <w:rPr>
          <w:rFonts w:cs="B Nazanin" w:hint="cs"/>
          <w:rtl/>
        </w:rPr>
        <w:t>: عدد ثابت</w:t>
      </w:r>
    </w:p>
    <w:p w:rsidR="00C96B02" w:rsidRPr="00280690" w:rsidRDefault="00C96B02" w:rsidP="00C96B02">
      <w:pPr>
        <w:jc w:val="both"/>
        <w:rPr>
          <w:rFonts w:cs="B Nazanin"/>
          <w:rtl/>
        </w:rPr>
      </w:pPr>
      <w:r w:rsidRPr="00280690">
        <w:rPr>
          <w:rFonts w:cs="B Nazanin"/>
        </w:rPr>
        <w:t>X1</w:t>
      </w:r>
      <w:r w:rsidRPr="00280690">
        <w:rPr>
          <w:rFonts w:cs="B Nazanin" w:hint="cs"/>
          <w:rtl/>
        </w:rPr>
        <w:t>: زیست محیطی</w:t>
      </w:r>
    </w:p>
    <w:p w:rsidR="00C96B02" w:rsidRPr="00280690" w:rsidRDefault="00C96B02" w:rsidP="00C96B02">
      <w:pPr>
        <w:jc w:val="both"/>
        <w:rPr>
          <w:rFonts w:cs="B Nazanin"/>
          <w:rtl/>
        </w:rPr>
      </w:pPr>
      <w:r w:rsidRPr="00280690">
        <w:rPr>
          <w:rFonts w:cs="B Nazanin"/>
        </w:rPr>
        <w:t>X2</w:t>
      </w:r>
      <w:r w:rsidRPr="00280690">
        <w:rPr>
          <w:rFonts w:cs="B Nazanin" w:hint="cs"/>
          <w:rtl/>
        </w:rPr>
        <w:t>: اجتماعی- فرهنگی</w:t>
      </w:r>
    </w:p>
    <w:p w:rsidR="00C96B02" w:rsidRPr="00280690" w:rsidRDefault="00C96B02" w:rsidP="00C96B02">
      <w:pPr>
        <w:autoSpaceDE w:val="0"/>
        <w:autoSpaceDN w:val="0"/>
        <w:adjustRightInd w:val="0"/>
        <w:jc w:val="both"/>
        <w:rPr>
          <w:rFonts w:cs="B Nazanin"/>
          <w:sz w:val="26"/>
          <w:szCs w:val="26"/>
          <w:rtl/>
        </w:rPr>
        <w:sectPr w:rsidR="00C96B02" w:rsidRPr="00280690" w:rsidSect="00C96B02">
          <w:type w:val="continuous"/>
          <w:pgSz w:w="11906" w:h="16838"/>
          <w:pgMar w:top="1440" w:right="1440" w:bottom="1440" w:left="1440" w:header="708" w:footer="708" w:gutter="0"/>
          <w:cols w:space="708"/>
          <w:bidi/>
          <w:rtlGutter/>
          <w:docGrid w:linePitch="360"/>
        </w:sectPr>
      </w:pPr>
    </w:p>
    <w:p w:rsidR="00C96B02" w:rsidRPr="00280690" w:rsidRDefault="00C96B02" w:rsidP="00C96B02">
      <w:pPr>
        <w:autoSpaceDE w:val="0"/>
        <w:autoSpaceDN w:val="0"/>
        <w:adjustRightInd w:val="0"/>
        <w:jc w:val="both"/>
        <w:rPr>
          <w:rFonts w:cs="B Nazanin"/>
          <w:sz w:val="26"/>
          <w:szCs w:val="26"/>
        </w:rPr>
      </w:pPr>
      <w:r w:rsidRPr="00280690">
        <w:rPr>
          <w:rFonts w:cs="B Nazanin" w:hint="cs"/>
          <w:sz w:val="26"/>
          <w:szCs w:val="26"/>
          <w:rtl/>
        </w:rPr>
        <w:lastRenderedPageBreak/>
        <w:t xml:space="preserve"> </w:t>
      </w:r>
    </w:p>
    <w:p w:rsidR="00C96B02" w:rsidRPr="00280690" w:rsidRDefault="00C96B02" w:rsidP="00C96B02">
      <w:pPr>
        <w:tabs>
          <w:tab w:val="left" w:pos="671"/>
        </w:tabs>
        <w:rPr>
          <w:rFonts w:cs="B Nazanin"/>
          <w:rtl/>
        </w:rPr>
        <w:sectPr w:rsidR="00C96B02" w:rsidRPr="00280690" w:rsidSect="00C96B02">
          <w:type w:val="continuous"/>
          <w:pgSz w:w="11906" w:h="16838"/>
          <w:pgMar w:top="1440" w:right="1440" w:bottom="1440" w:left="1440" w:header="708" w:footer="708" w:gutter="0"/>
          <w:cols w:space="708"/>
          <w:bidi/>
          <w:rtlGutter/>
          <w:docGrid w:linePitch="360"/>
        </w:sectPr>
      </w:pPr>
    </w:p>
    <w:p w:rsidR="00C96B02" w:rsidRPr="00280690" w:rsidRDefault="00C96B02" w:rsidP="00C96B02">
      <w:pPr>
        <w:jc w:val="both"/>
        <w:rPr>
          <w:rFonts w:cs="B Nazanin"/>
          <w:b/>
          <w:bCs/>
          <w:sz w:val="26"/>
          <w:szCs w:val="26"/>
          <w:rtl/>
        </w:rPr>
      </w:pPr>
      <w:r w:rsidRPr="00280690">
        <w:rPr>
          <w:rFonts w:cs="B Nazanin" w:hint="cs"/>
          <w:b/>
          <w:bCs/>
          <w:sz w:val="26"/>
          <w:szCs w:val="26"/>
          <w:rtl/>
        </w:rPr>
        <w:lastRenderedPageBreak/>
        <w:t>نتیجه</w:t>
      </w:r>
      <w:r w:rsidRPr="00280690">
        <w:rPr>
          <w:rFonts w:cs="B Nazanin"/>
          <w:b/>
          <w:bCs/>
          <w:sz w:val="26"/>
          <w:szCs w:val="26"/>
          <w:rtl/>
        </w:rPr>
        <w:softHyphen/>
      </w:r>
      <w:r w:rsidRPr="00280690">
        <w:rPr>
          <w:rFonts w:cs="B Nazanin" w:hint="cs"/>
          <w:b/>
          <w:bCs/>
          <w:sz w:val="26"/>
          <w:szCs w:val="26"/>
          <w:rtl/>
        </w:rPr>
        <w:t>گیری و پیشنهاد</w:t>
      </w:r>
      <w:r>
        <w:rPr>
          <w:rFonts w:cs="B Nazanin" w:hint="cs"/>
          <w:b/>
          <w:bCs/>
          <w:sz w:val="26"/>
          <w:szCs w:val="26"/>
          <w:rtl/>
        </w:rPr>
        <w:t>ها</w:t>
      </w:r>
    </w:p>
    <w:p w:rsidR="00C96B02" w:rsidRPr="00280690" w:rsidRDefault="00C96B02" w:rsidP="00C96B02">
      <w:pPr>
        <w:jc w:val="both"/>
        <w:rPr>
          <w:rFonts w:cs="B Nazanin"/>
          <w:rtl/>
        </w:rPr>
      </w:pPr>
      <w:r w:rsidRPr="00280690">
        <w:rPr>
          <w:rFonts w:cs="B Nazanin" w:hint="cs"/>
          <w:rtl/>
        </w:rPr>
        <w:t>بحران کم آبی و خشکسالی از حوادث ناگوار حال و آینده جامعه بشری به شمار می</w:t>
      </w:r>
      <w:r w:rsidRPr="00280690">
        <w:rPr>
          <w:rFonts w:cs="B Nazanin"/>
          <w:rtl/>
        </w:rPr>
        <w:softHyphen/>
      </w:r>
      <w:r w:rsidRPr="00280690">
        <w:rPr>
          <w:rFonts w:cs="B Nazanin" w:hint="cs"/>
          <w:rtl/>
        </w:rPr>
        <w:t>رود به طوری که می</w:t>
      </w:r>
      <w:r w:rsidRPr="00280690">
        <w:rPr>
          <w:rFonts w:cs="B Nazanin"/>
          <w:rtl/>
        </w:rPr>
        <w:softHyphen/>
      </w:r>
      <w:r w:rsidRPr="00280690">
        <w:rPr>
          <w:rFonts w:cs="B Nazanin" w:hint="cs"/>
          <w:rtl/>
        </w:rPr>
        <w:t>توان با توجه به روند این خشکسالی</w:t>
      </w:r>
      <w:r w:rsidRPr="00280690">
        <w:rPr>
          <w:rFonts w:cs="B Nazanin"/>
          <w:rtl/>
        </w:rPr>
        <w:softHyphen/>
      </w:r>
      <w:r w:rsidRPr="00280690">
        <w:rPr>
          <w:rFonts w:cs="B Nazanin" w:hint="cs"/>
          <w:rtl/>
        </w:rPr>
        <w:t>ها از یک طرف، و افزایش جمعیت و نیاز به اراضی کشاورزی و میزان آب بیشتر برای آبیاری اراضی از سوی دیگر، پیش</w:t>
      </w:r>
      <w:r w:rsidRPr="00280690">
        <w:rPr>
          <w:rFonts w:cs="B Nazanin"/>
          <w:rtl/>
        </w:rPr>
        <w:softHyphen/>
      </w:r>
      <w:r w:rsidRPr="00280690">
        <w:rPr>
          <w:rFonts w:cs="B Nazanin" w:hint="cs"/>
          <w:rtl/>
        </w:rPr>
        <w:t>بینی کرد که در سال</w:t>
      </w:r>
      <w:r w:rsidRPr="00280690">
        <w:rPr>
          <w:rFonts w:cs="B Nazanin"/>
          <w:rtl/>
        </w:rPr>
        <w:softHyphen/>
      </w:r>
      <w:r w:rsidRPr="00280690">
        <w:rPr>
          <w:rFonts w:cs="B Nazanin" w:hint="cs"/>
          <w:rtl/>
        </w:rPr>
        <w:t>های آتی، آب به عنوان منبع قدرت کشورها به شمار رفته و کشورهای قدرتمند، کشورهایی باشند که ذخایر آبی فراوان دارند یا در زمینه مدیریت آب پیشرفته می</w:t>
      </w:r>
      <w:r w:rsidRPr="00280690">
        <w:rPr>
          <w:rFonts w:cs="B Nazanin"/>
          <w:rtl/>
        </w:rPr>
        <w:softHyphen/>
      </w:r>
      <w:r w:rsidRPr="00280690">
        <w:rPr>
          <w:rFonts w:cs="B Nazanin" w:hint="cs"/>
          <w:rtl/>
        </w:rPr>
        <w:t>باشند. مدیریت آب به ویژه در بخش کشاورزی، زمینه پیشرفت و توسعه هر کشوری را فراهم می</w:t>
      </w:r>
      <w:r w:rsidRPr="00280690">
        <w:rPr>
          <w:rFonts w:cs="B Nazanin"/>
          <w:rtl/>
        </w:rPr>
        <w:softHyphen/>
      </w:r>
      <w:r w:rsidRPr="00280690">
        <w:rPr>
          <w:rFonts w:cs="B Nazanin" w:hint="cs"/>
          <w:rtl/>
        </w:rPr>
        <w:t>کند و این مساله در مورد ایران که از یک سو کشاورزی بخش مهمی از تولید ناخالص داخلی و اشتغال کشور را در بر می</w:t>
      </w:r>
      <w:r w:rsidRPr="00280690">
        <w:rPr>
          <w:rFonts w:cs="B Nazanin"/>
          <w:rtl/>
        </w:rPr>
        <w:softHyphen/>
      </w:r>
      <w:r w:rsidRPr="00280690">
        <w:rPr>
          <w:rFonts w:cs="B Nazanin" w:hint="cs"/>
          <w:rtl/>
        </w:rPr>
        <w:t>گیرد و از سوی دیگر با مشکل کم آبی روبروست، اهمیت خاص خود را دارد</w:t>
      </w:r>
      <w:r>
        <w:rPr>
          <w:rFonts w:cs="B Nazanin" w:hint="cs"/>
          <w:rtl/>
        </w:rPr>
        <w:t>.</w:t>
      </w:r>
      <w:r w:rsidRPr="00280690">
        <w:rPr>
          <w:rFonts w:cs="B Nazanin" w:hint="cs"/>
          <w:rtl/>
        </w:rPr>
        <w:t xml:space="preserve"> رفتار مدیریت منابع آب کشاورزی تحت تاثیر مولفه</w:t>
      </w:r>
      <w:r w:rsidRPr="00280690">
        <w:rPr>
          <w:rFonts w:cs="B Nazanin"/>
          <w:rtl/>
        </w:rPr>
        <w:softHyphen/>
      </w:r>
      <w:r w:rsidRPr="00280690">
        <w:rPr>
          <w:rFonts w:cs="B Nazanin" w:hint="cs"/>
          <w:rtl/>
        </w:rPr>
        <w:t>های مختلفی است که شناسایی این مولفه</w:t>
      </w:r>
      <w:r w:rsidRPr="00280690">
        <w:rPr>
          <w:rFonts w:cs="B Nazanin"/>
          <w:rtl/>
        </w:rPr>
        <w:softHyphen/>
      </w:r>
      <w:r w:rsidRPr="00280690">
        <w:rPr>
          <w:rFonts w:cs="B Nazanin" w:hint="cs"/>
          <w:rtl/>
        </w:rPr>
        <w:t>ها جهت بهبود رفتار مدیریت منابع آب کشاورزی ضروری می</w:t>
      </w:r>
      <w:r w:rsidRPr="00280690">
        <w:rPr>
          <w:rFonts w:cs="B Nazanin"/>
          <w:rtl/>
        </w:rPr>
        <w:softHyphen/>
      </w:r>
      <w:r w:rsidRPr="00280690">
        <w:rPr>
          <w:rFonts w:cs="B Nazanin" w:hint="cs"/>
          <w:rtl/>
        </w:rPr>
        <w:t xml:space="preserve">باشدکه در این پژوهش سعی شده با توجه به اهمیت این موضوع به این مساله پرداخته شود.  </w:t>
      </w:r>
    </w:p>
    <w:p w:rsidR="00C96B02" w:rsidRPr="00280690" w:rsidRDefault="00C96B02" w:rsidP="00C96B02">
      <w:pPr>
        <w:jc w:val="both"/>
        <w:rPr>
          <w:rFonts w:cs="B Nazanin"/>
          <w:rtl/>
        </w:rPr>
      </w:pPr>
      <w:r w:rsidRPr="00280690">
        <w:rPr>
          <w:rFonts w:cs="B Nazanin" w:hint="cs"/>
          <w:rtl/>
        </w:rPr>
        <w:t>یافته</w:t>
      </w:r>
      <w:r w:rsidRPr="00280690">
        <w:rPr>
          <w:rFonts w:cs="B Nazanin"/>
          <w:rtl/>
        </w:rPr>
        <w:softHyphen/>
      </w:r>
      <w:r w:rsidRPr="00280690">
        <w:rPr>
          <w:rFonts w:cs="B Nazanin" w:hint="cs"/>
          <w:rtl/>
        </w:rPr>
        <w:t>های حاصل از آزمون مقایسه میانگین</w:t>
      </w:r>
      <w:r w:rsidRPr="00280690">
        <w:rPr>
          <w:rFonts w:cs="B Nazanin"/>
          <w:rtl/>
        </w:rPr>
        <w:softHyphen/>
      </w:r>
      <w:r w:rsidRPr="00280690">
        <w:rPr>
          <w:rFonts w:cs="B Nazanin" w:hint="cs"/>
          <w:rtl/>
        </w:rPr>
        <w:t xml:space="preserve">ها نمایانگر آن است که از لحاظ </w:t>
      </w:r>
      <w:r w:rsidRPr="00940977">
        <w:rPr>
          <w:rFonts w:cs="B Nazanin" w:hint="cs"/>
          <w:color w:val="000000"/>
          <w:rtl/>
        </w:rPr>
        <w:t>عوامل زیست محیطی</w:t>
      </w:r>
      <w:r w:rsidRPr="00280690">
        <w:rPr>
          <w:rFonts w:cs="B Nazanin" w:hint="cs"/>
          <w:rtl/>
        </w:rPr>
        <w:t xml:space="preserve">، </w:t>
      </w:r>
      <w:r w:rsidRPr="00940977">
        <w:rPr>
          <w:rFonts w:cs="B Nazanin" w:hint="cs"/>
          <w:color w:val="000000"/>
          <w:rtl/>
        </w:rPr>
        <w:t>اجتماعی- فرهنگی</w:t>
      </w:r>
      <w:r w:rsidRPr="00280690">
        <w:rPr>
          <w:rFonts w:cs="B Nazanin" w:hint="cs"/>
          <w:rtl/>
        </w:rPr>
        <w:t xml:space="preserve">، </w:t>
      </w:r>
      <w:r w:rsidRPr="00940977">
        <w:rPr>
          <w:rFonts w:cs="B Nazanin" w:hint="cs"/>
          <w:color w:val="000000"/>
          <w:rtl/>
        </w:rPr>
        <w:t>نگرش</w:t>
      </w:r>
      <w:r w:rsidRPr="00280690">
        <w:rPr>
          <w:rFonts w:cs="B Nazanin" w:hint="cs"/>
          <w:rtl/>
        </w:rPr>
        <w:t xml:space="preserve">، </w:t>
      </w:r>
      <w:r w:rsidRPr="00940977">
        <w:rPr>
          <w:rFonts w:cs="B Nazanin" w:hint="cs"/>
          <w:color w:val="000000"/>
          <w:rtl/>
        </w:rPr>
        <w:t>سن</w:t>
      </w:r>
      <w:r w:rsidRPr="00280690">
        <w:rPr>
          <w:rFonts w:cs="B Nazanin" w:hint="cs"/>
          <w:rtl/>
        </w:rPr>
        <w:t xml:space="preserve">، </w:t>
      </w:r>
      <w:r>
        <w:rPr>
          <w:rFonts w:cs="B Nazanin" w:hint="cs"/>
          <w:rtl/>
        </w:rPr>
        <w:t xml:space="preserve">و </w:t>
      </w:r>
      <w:r w:rsidRPr="00940977">
        <w:rPr>
          <w:rFonts w:cs="B Nazanin" w:hint="cs"/>
          <w:color w:val="000000"/>
          <w:rtl/>
        </w:rPr>
        <w:t>تحصیلات</w:t>
      </w:r>
      <w:r w:rsidRPr="00280690">
        <w:rPr>
          <w:rFonts w:cs="B Nazanin" w:hint="cs"/>
          <w:rtl/>
        </w:rPr>
        <w:t xml:space="preserve">، در هر دو منطقه پر آب و کم آب اختلاف معناداری وجود دارد. </w:t>
      </w:r>
      <w:r>
        <w:rPr>
          <w:rFonts w:cs="B Nazanin" w:hint="cs"/>
          <w:rtl/>
        </w:rPr>
        <w:t>لکن، رفتار مدیریت منابع آبی تفاوت معنی</w:t>
      </w:r>
      <w:r>
        <w:rPr>
          <w:rFonts w:cs="B Nazanin" w:hint="cs"/>
          <w:rtl/>
        </w:rPr>
        <w:softHyphen/>
        <w:t>داری در دو منطقه مورد مطالعه نداشته است.</w:t>
      </w:r>
      <w:r w:rsidRPr="00280690">
        <w:rPr>
          <w:rFonts w:cs="B Nazanin" w:hint="cs"/>
          <w:rtl/>
        </w:rPr>
        <w:t xml:space="preserve"> </w:t>
      </w:r>
    </w:p>
    <w:p w:rsidR="00C96B02" w:rsidRPr="00280690" w:rsidRDefault="00C96B02" w:rsidP="00C96B02">
      <w:pPr>
        <w:jc w:val="both"/>
        <w:rPr>
          <w:rFonts w:cs="B Nazanin"/>
          <w:rtl/>
        </w:rPr>
      </w:pPr>
      <w:r w:rsidRPr="00280690">
        <w:rPr>
          <w:rFonts w:cs="B Nazanin" w:hint="cs"/>
          <w:rtl/>
        </w:rPr>
        <w:t>جهت تعیین تاثیر عوامل موثر بر رفتار مدیریت آب کشاورزی از آزمون رگرسیون سلسله مراتبی استفاده شده است که نتایج نشان داد که عامل اجتماعی- فرهنگی بیشترین تاثیر را بر رفتار مدیریت منابع آب دارد و پس از آن عامل زیست محیطی</w:t>
      </w:r>
      <w:r w:rsidRPr="00280690">
        <w:rPr>
          <w:rFonts w:cs="B Nazanin" w:hint="cs"/>
          <w:b/>
          <w:bCs/>
          <w:rtl/>
        </w:rPr>
        <w:t xml:space="preserve"> </w:t>
      </w:r>
      <w:r w:rsidRPr="009D344D">
        <w:rPr>
          <w:rFonts w:cs="B Nazanin" w:hint="cs"/>
          <w:rtl/>
        </w:rPr>
        <w:t xml:space="preserve">بر رفتار مدیریتی منابع آبی </w:t>
      </w:r>
      <w:r w:rsidRPr="00280690">
        <w:rPr>
          <w:rFonts w:cs="B Nazanin" w:hint="cs"/>
          <w:rtl/>
        </w:rPr>
        <w:t xml:space="preserve">تاثیر گذار است. </w:t>
      </w:r>
      <w:r>
        <w:rPr>
          <w:rFonts w:cs="B Nazanin" w:hint="cs"/>
          <w:rtl/>
        </w:rPr>
        <w:t>بر مبنای ماهیت هریک از سازه</w:t>
      </w:r>
      <w:r>
        <w:rPr>
          <w:rFonts w:cs="B Nazanin" w:hint="cs"/>
          <w:rtl/>
        </w:rPr>
        <w:softHyphen/>
        <w:t>ها فرهنگ سازی در بستر اجتماع در راستای ارتقاء اعتماد نهادی و اجتماعی، انسجام اجتماعی، مشارکت اجتماعی، ایجاد انگیزاننده</w:t>
      </w:r>
      <w:r>
        <w:rPr>
          <w:rFonts w:cs="B Nazanin" w:hint="cs"/>
          <w:rtl/>
        </w:rPr>
        <w:softHyphen/>
        <w:t>های لازم برای تقویت رضامندی شغلی، گندمکاران و ارائه آموزش</w:t>
      </w:r>
      <w:r>
        <w:rPr>
          <w:rFonts w:cs="B Nazanin" w:hint="cs"/>
          <w:rtl/>
        </w:rPr>
        <w:softHyphen/>
        <w:t>های زیست محیطی از یکسو و تقویت باور زیست محیطی گندمکاران از طریق نمایاندن چهره واقعی بحران از دیگر سو اثر تعیین کننده</w:t>
      </w:r>
      <w:r>
        <w:rPr>
          <w:rFonts w:cs="B Nazanin" w:hint="cs"/>
          <w:rtl/>
        </w:rPr>
        <w:softHyphen/>
        <w:t xml:space="preserve">ای بر اصلاح رفتار مصرف منابع آبی خواهد داشت.  </w:t>
      </w:r>
    </w:p>
    <w:p w:rsidR="00C96B02" w:rsidRPr="00280690" w:rsidRDefault="00C96B02" w:rsidP="00C96B02">
      <w:pPr>
        <w:jc w:val="both"/>
        <w:rPr>
          <w:rFonts w:cs="B Nazanin"/>
          <w:rtl/>
        </w:rPr>
      </w:pPr>
      <w:r>
        <w:rPr>
          <w:rFonts w:cs="B Nazanin" w:hint="cs"/>
          <w:rtl/>
        </w:rPr>
        <w:t>فزون بر آن، بر مبنای یافته</w:t>
      </w:r>
      <w:r>
        <w:rPr>
          <w:rFonts w:cs="B Nazanin" w:hint="cs"/>
          <w:rtl/>
        </w:rPr>
        <w:softHyphen/>
        <w:t xml:space="preserve">های حاصل از مشاهدات میدانی، </w:t>
      </w:r>
      <w:r w:rsidRPr="00280690">
        <w:rPr>
          <w:rFonts w:cs="B Nazanin" w:hint="cs"/>
          <w:rtl/>
        </w:rPr>
        <w:t>نظر به اینکه راندمان آب در کانال</w:t>
      </w:r>
      <w:r w:rsidRPr="00280690">
        <w:rPr>
          <w:rFonts w:cs="B Nazanin"/>
          <w:rtl/>
        </w:rPr>
        <w:softHyphen/>
      </w:r>
      <w:r w:rsidRPr="00280690">
        <w:rPr>
          <w:rFonts w:cs="B Nazanin" w:hint="cs"/>
          <w:rtl/>
        </w:rPr>
        <w:t>های خاکی پایین و تلفات آب به علت نفوذ بالای آب و رشد و رویش علف</w:t>
      </w:r>
      <w:r w:rsidRPr="00280690">
        <w:rPr>
          <w:rFonts w:cs="Calibri" w:hint="eastAsia"/>
          <w:cs/>
        </w:rPr>
        <w:t>‎</w:t>
      </w:r>
      <w:r w:rsidRPr="00280690">
        <w:rPr>
          <w:rFonts w:cs="B Nazanin" w:hint="cs"/>
          <w:rtl/>
        </w:rPr>
        <w:t>های هرز در طول مسیر زیاد می</w:t>
      </w:r>
      <w:r w:rsidRPr="00280690">
        <w:rPr>
          <w:rFonts w:cs="Calibri" w:hint="eastAsia"/>
          <w:cs/>
        </w:rPr>
        <w:t>‎</w:t>
      </w:r>
      <w:r w:rsidRPr="00280690">
        <w:rPr>
          <w:rFonts w:cs="B Nazanin" w:hint="cs"/>
          <w:rtl/>
        </w:rPr>
        <w:t>باشد لذا پیشنهاد می</w:t>
      </w:r>
      <w:r w:rsidRPr="00280690">
        <w:rPr>
          <w:rFonts w:cs="Calibri" w:hint="eastAsia"/>
          <w:cs/>
        </w:rPr>
        <w:t>‎</w:t>
      </w:r>
      <w:r w:rsidRPr="00280690">
        <w:rPr>
          <w:rFonts w:cs="B Nazanin" w:hint="cs"/>
          <w:rtl/>
        </w:rPr>
        <w:t xml:space="preserve">گردد که مدیریت جهاد کشاورزی </w:t>
      </w:r>
      <w:r>
        <w:rPr>
          <w:rFonts w:cs="B Nazanin" w:hint="cs"/>
          <w:rtl/>
        </w:rPr>
        <w:t xml:space="preserve">شهرستان </w:t>
      </w:r>
      <w:r w:rsidRPr="00280690">
        <w:rPr>
          <w:rFonts w:cs="B Nazanin" w:hint="cs"/>
          <w:rtl/>
        </w:rPr>
        <w:t>در زمینه اجرای پروژه</w:t>
      </w:r>
      <w:r w:rsidRPr="00280690">
        <w:rPr>
          <w:rFonts w:cs="Calibri" w:hint="eastAsia"/>
          <w:cs/>
        </w:rPr>
        <w:t>‎</w:t>
      </w:r>
      <w:r w:rsidRPr="00280690">
        <w:rPr>
          <w:rFonts w:cs="B Nazanin" w:hint="cs"/>
          <w:rtl/>
        </w:rPr>
        <w:t>های پوشش کانال</w:t>
      </w:r>
      <w:r w:rsidRPr="00280690">
        <w:rPr>
          <w:rFonts w:cs="B Nazanin"/>
          <w:rtl/>
        </w:rPr>
        <w:softHyphen/>
      </w:r>
      <w:r w:rsidRPr="00280690">
        <w:rPr>
          <w:rFonts w:cs="B Nazanin" w:hint="cs"/>
          <w:rtl/>
        </w:rPr>
        <w:t>ها جهت جلوگیری از هدر رفت آب و افزایش راندمان آب حمایت بیش</w:t>
      </w:r>
      <w:r w:rsidRPr="00280690">
        <w:rPr>
          <w:rFonts w:cs="Calibri" w:hint="eastAsia"/>
          <w:cs/>
        </w:rPr>
        <w:t>‎</w:t>
      </w:r>
      <w:r w:rsidRPr="00280690">
        <w:rPr>
          <w:rFonts w:cs="B Nazanin" w:hint="cs"/>
          <w:rtl/>
        </w:rPr>
        <w:t>تری از کشاورزان به عمل آورد تا کانال</w:t>
      </w:r>
      <w:r w:rsidRPr="00280690">
        <w:rPr>
          <w:rFonts w:cs="B Nazanin"/>
          <w:rtl/>
        </w:rPr>
        <w:softHyphen/>
      </w:r>
      <w:r w:rsidRPr="00280690">
        <w:rPr>
          <w:rFonts w:cs="B Nazanin" w:hint="cs"/>
          <w:rtl/>
        </w:rPr>
        <w:t>های سنتی به کانال</w:t>
      </w:r>
      <w:r w:rsidRPr="00280690">
        <w:rPr>
          <w:rFonts w:cs="B Nazanin"/>
          <w:rtl/>
        </w:rPr>
        <w:softHyphen/>
      </w:r>
      <w:r w:rsidRPr="00280690">
        <w:rPr>
          <w:rFonts w:cs="B Nazanin" w:hint="cs"/>
          <w:rtl/>
        </w:rPr>
        <w:t>های سیمانی و بتونی تبدیل گردد.</w:t>
      </w:r>
      <w:r>
        <w:rPr>
          <w:rFonts w:cs="B Nazanin" w:hint="cs"/>
          <w:rtl/>
        </w:rPr>
        <w:t xml:space="preserve"> </w:t>
      </w:r>
      <w:r w:rsidRPr="00280690">
        <w:rPr>
          <w:rFonts w:cs="B Nazanin" w:hint="cs"/>
          <w:rtl/>
        </w:rPr>
        <w:t>جهت جلوگیری از خشک شدن آب</w:t>
      </w:r>
      <w:r w:rsidRPr="00280690">
        <w:rPr>
          <w:rFonts w:cs="B Nazanin"/>
          <w:rtl/>
        </w:rPr>
        <w:softHyphen/>
      </w:r>
      <w:r w:rsidRPr="00280690">
        <w:rPr>
          <w:rFonts w:cs="B Nazanin" w:hint="cs"/>
          <w:rtl/>
        </w:rPr>
        <w:t>های زیر زمینی و مقابله با حفر بی رویه</w:t>
      </w:r>
      <w:r w:rsidRPr="00280690">
        <w:rPr>
          <w:rFonts w:cs="B Nazanin"/>
          <w:rtl/>
        </w:rPr>
        <w:softHyphen/>
      </w:r>
      <w:r w:rsidRPr="00280690">
        <w:rPr>
          <w:rFonts w:cs="B Nazanin" w:hint="cs"/>
          <w:rtl/>
        </w:rPr>
        <w:t>ی چاه</w:t>
      </w:r>
      <w:r w:rsidRPr="00280690">
        <w:rPr>
          <w:rFonts w:cs="B Nazanin"/>
          <w:rtl/>
        </w:rPr>
        <w:softHyphen/>
      </w:r>
      <w:r w:rsidRPr="00280690">
        <w:rPr>
          <w:rFonts w:cs="B Nazanin" w:hint="cs"/>
          <w:rtl/>
        </w:rPr>
        <w:t>های عمیق پیشنهاد می</w:t>
      </w:r>
      <w:r w:rsidRPr="00280690">
        <w:rPr>
          <w:rFonts w:cs="B Nazanin"/>
          <w:rtl/>
        </w:rPr>
        <w:softHyphen/>
      </w:r>
      <w:r w:rsidRPr="00280690">
        <w:rPr>
          <w:rFonts w:cs="B Nazanin" w:hint="cs"/>
          <w:rtl/>
        </w:rPr>
        <w:t>گردد دولت با در نظر گرفتن جریمه</w:t>
      </w:r>
      <w:r w:rsidRPr="00280690">
        <w:rPr>
          <w:rFonts w:cs="B Nazanin"/>
          <w:rtl/>
        </w:rPr>
        <w:softHyphen/>
      </w:r>
      <w:r w:rsidRPr="00280690">
        <w:rPr>
          <w:rFonts w:cs="B Nazanin" w:hint="cs"/>
          <w:rtl/>
        </w:rPr>
        <w:t>های نقدی با متخلفین برخورد کرده و مانع از تعدد حفر چاه</w:t>
      </w:r>
      <w:r w:rsidRPr="00280690">
        <w:rPr>
          <w:rFonts w:cs="B Nazanin"/>
          <w:rtl/>
        </w:rPr>
        <w:softHyphen/>
      </w:r>
      <w:r w:rsidRPr="00280690">
        <w:rPr>
          <w:rFonts w:cs="B Nazanin" w:hint="cs"/>
          <w:rtl/>
        </w:rPr>
        <w:t xml:space="preserve">ها گردد. </w:t>
      </w:r>
    </w:p>
    <w:p w:rsidR="00C96B02" w:rsidRPr="00280690" w:rsidRDefault="00C96B02" w:rsidP="00C96B02">
      <w:pPr>
        <w:jc w:val="both"/>
        <w:rPr>
          <w:rFonts w:cs="B Nazanin"/>
        </w:rPr>
      </w:pPr>
    </w:p>
    <w:p w:rsidR="00C96B02" w:rsidRPr="00280690" w:rsidRDefault="00C96B02" w:rsidP="00C96B02">
      <w:pPr>
        <w:jc w:val="both"/>
        <w:rPr>
          <w:rFonts w:cs="B Nazanin"/>
          <w:b/>
          <w:bCs/>
          <w:sz w:val="28"/>
          <w:szCs w:val="28"/>
          <w:rtl/>
        </w:rPr>
      </w:pPr>
      <w:r w:rsidRPr="00280690">
        <w:rPr>
          <w:rFonts w:cs="B Nazanin" w:hint="cs"/>
          <w:b/>
          <w:bCs/>
          <w:sz w:val="28"/>
          <w:szCs w:val="28"/>
          <w:rtl/>
        </w:rPr>
        <w:t>منابع</w:t>
      </w:r>
    </w:p>
    <w:p w:rsidR="00C96B02" w:rsidRPr="00280690" w:rsidRDefault="00C96B02" w:rsidP="00C96B02">
      <w:pPr>
        <w:ind w:left="662" w:hanging="567"/>
        <w:jc w:val="both"/>
        <w:rPr>
          <w:rFonts w:cs="B Nazanin"/>
          <w:rtl/>
        </w:rPr>
      </w:pPr>
      <w:r w:rsidRPr="00280690">
        <w:rPr>
          <w:rFonts w:cs="B Nazanin" w:hint="cs"/>
          <w:rtl/>
        </w:rPr>
        <w:t>اژدری</w:t>
      </w:r>
      <w:r>
        <w:rPr>
          <w:rFonts w:cs="B Nazanin"/>
          <w:rtl/>
        </w:rPr>
        <w:softHyphen/>
      </w:r>
      <w:r w:rsidRPr="00280690">
        <w:rPr>
          <w:rFonts w:cs="B Nazanin" w:hint="cs"/>
          <w:rtl/>
        </w:rPr>
        <w:t>فر، ف</w:t>
      </w:r>
      <w:r>
        <w:rPr>
          <w:rFonts w:cs="B Nazanin" w:hint="cs"/>
          <w:rtl/>
        </w:rPr>
        <w:t>.،</w:t>
      </w:r>
      <w:r w:rsidRPr="00280690">
        <w:rPr>
          <w:rFonts w:cs="B Nazanin" w:hint="cs"/>
          <w:rtl/>
        </w:rPr>
        <w:t xml:space="preserve"> و احمدوند</w:t>
      </w:r>
      <w:r>
        <w:rPr>
          <w:rFonts w:cs="B Nazanin" w:hint="cs"/>
          <w:rtl/>
        </w:rPr>
        <w:t>، م.</w:t>
      </w:r>
      <w:r w:rsidRPr="00280690">
        <w:rPr>
          <w:rFonts w:cs="B Nazanin" w:hint="cs"/>
          <w:rtl/>
        </w:rPr>
        <w:t xml:space="preserve"> (1390). واکاوی عملکرد شوراهای اسلامی در مسیر توسعه پایدار روستایی (مطالعه موردی: شهرستان سمیرم). </w:t>
      </w:r>
      <w:r w:rsidRPr="00C96B02">
        <w:rPr>
          <w:rFonts w:cs="B Nazanin" w:hint="cs"/>
          <w:i/>
          <w:iCs/>
          <w:rtl/>
        </w:rPr>
        <w:t>پژوهش</w:t>
      </w:r>
      <w:r w:rsidRPr="00C96B02">
        <w:rPr>
          <w:rFonts w:cs="B Nazanin"/>
          <w:i/>
          <w:iCs/>
          <w:rtl/>
        </w:rPr>
        <w:softHyphen/>
      </w:r>
      <w:r w:rsidRPr="00C96B02">
        <w:rPr>
          <w:rFonts w:cs="B Nazanin" w:hint="cs"/>
          <w:i/>
          <w:iCs/>
          <w:rtl/>
        </w:rPr>
        <w:t>های روستایی</w:t>
      </w:r>
      <w:r w:rsidRPr="00280690">
        <w:rPr>
          <w:rFonts w:cs="B Nazanin" w:hint="cs"/>
          <w:rtl/>
        </w:rPr>
        <w:t>، 2 (3): 75- 98.</w:t>
      </w:r>
    </w:p>
    <w:p w:rsidR="00C96B02" w:rsidRPr="00280690" w:rsidRDefault="00C96B02" w:rsidP="00C96B02">
      <w:pPr>
        <w:ind w:left="662" w:hanging="567"/>
        <w:jc w:val="both"/>
        <w:rPr>
          <w:rFonts w:cs="B Nazanin"/>
          <w:rtl/>
        </w:rPr>
      </w:pPr>
      <w:r w:rsidRPr="00280690">
        <w:rPr>
          <w:rFonts w:cs="B Nazanin" w:hint="cs"/>
          <w:rtl/>
        </w:rPr>
        <w:t>بردبا</w:t>
      </w:r>
      <w:r>
        <w:rPr>
          <w:rFonts w:cs="B Nazanin" w:hint="cs"/>
          <w:rtl/>
        </w:rPr>
        <w:t>ر</w:t>
      </w:r>
      <w:r w:rsidRPr="00280690">
        <w:rPr>
          <w:rFonts w:cs="B Nazanin" w:hint="cs"/>
          <w:rtl/>
        </w:rPr>
        <w:t>، م.</w:t>
      </w:r>
      <w:r>
        <w:rPr>
          <w:rFonts w:cs="B Nazanin" w:hint="cs"/>
          <w:rtl/>
        </w:rPr>
        <w:t>،</w:t>
      </w:r>
      <w:r w:rsidRPr="00280690">
        <w:rPr>
          <w:rFonts w:cs="B Nazanin" w:hint="cs"/>
          <w:rtl/>
        </w:rPr>
        <w:t xml:space="preserve"> سلوکی،</w:t>
      </w:r>
      <w:r>
        <w:rPr>
          <w:rFonts w:cs="B Nazanin" w:hint="cs"/>
          <w:rtl/>
        </w:rPr>
        <w:t xml:space="preserve"> </w:t>
      </w:r>
      <w:r w:rsidRPr="00280690">
        <w:rPr>
          <w:rFonts w:cs="B Nazanin" w:hint="cs"/>
          <w:rtl/>
        </w:rPr>
        <w:t>م.</w:t>
      </w:r>
      <w:r>
        <w:rPr>
          <w:rFonts w:cs="B Nazanin" w:hint="cs"/>
          <w:rtl/>
        </w:rPr>
        <w:t>،</w:t>
      </w:r>
      <w:r w:rsidRPr="00280690">
        <w:rPr>
          <w:rFonts w:cs="B Nazanin" w:hint="cs"/>
          <w:rtl/>
        </w:rPr>
        <w:t xml:space="preserve"> و بردبار، ب. (1388). راهکارها و روش</w:t>
      </w:r>
      <w:r w:rsidRPr="00280690">
        <w:rPr>
          <w:rFonts w:cs="B Nazanin" w:hint="cs"/>
          <w:rtl/>
        </w:rPr>
        <w:softHyphen/>
        <w:t>های کاربردی برای مصرف بهینه آب در بخش کشاورزی. همایش ملی مدیریت بحران آب. دانشگاه آزاد اسلامی واحد مرودشت</w:t>
      </w:r>
      <w:r>
        <w:rPr>
          <w:rFonts w:cs="B Nazanin" w:hint="cs"/>
          <w:rtl/>
        </w:rPr>
        <w:t>،</w:t>
      </w:r>
      <w:r w:rsidRPr="00280690">
        <w:rPr>
          <w:rFonts w:cs="B Nazanin" w:hint="cs"/>
          <w:rtl/>
        </w:rPr>
        <w:t xml:space="preserve"> 1- 7.</w:t>
      </w:r>
    </w:p>
    <w:p w:rsidR="00C96B02" w:rsidRPr="00280690" w:rsidRDefault="00C96B02" w:rsidP="00C96B02">
      <w:pPr>
        <w:ind w:left="662" w:hanging="567"/>
        <w:jc w:val="both"/>
        <w:rPr>
          <w:rFonts w:cs="B Nazanin"/>
          <w:rtl/>
        </w:rPr>
      </w:pPr>
      <w:r w:rsidRPr="00280690">
        <w:rPr>
          <w:rFonts w:cs="B Nazanin" w:hint="cs"/>
          <w:rtl/>
        </w:rPr>
        <w:t>بردبار، م.</w:t>
      </w:r>
      <w:r>
        <w:rPr>
          <w:rFonts w:cs="B Nazanin" w:hint="cs"/>
          <w:rtl/>
        </w:rPr>
        <w:t>،</w:t>
      </w:r>
      <w:r w:rsidRPr="00280690">
        <w:rPr>
          <w:rFonts w:cs="B Nazanin" w:hint="cs"/>
          <w:rtl/>
        </w:rPr>
        <w:t xml:space="preserve"> شکری، ش.</w:t>
      </w:r>
      <w:r>
        <w:rPr>
          <w:rFonts w:cs="B Nazanin" w:hint="cs"/>
          <w:rtl/>
        </w:rPr>
        <w:t>،</w:t>
      </w:r>
      <w:r w:rsidRPr="00280690">
        <w:rPr>
          <w:rFonts w:cs="B Nazanin" w:hint="cs"/>
          <w:rtl/>
        </w:rPr>
        <w:t xml:space="preserve"> بردبار، ب.</w:t>
      </w:r>
      <w:r>
        <w:rPr>
          <w:rFonts w:cs="B Nazanin" w:hint="cs"/>
          <w:rtl/>
        </w:rPr>
        <w:t>،</w:t>
      </w:r>
      <w:r w:rsidRPr="00280690">
        <w:rPr>
          <w:rFonts w:cs="B Nazanin" w:hint="cs"/>
          <w:rtl/>
        </w:rPr>
        <w:t xml:space="preserve"> و سلوکی.</w:t>
      </w:r>
      <w:r>
        <w:rPr>
          <w:rFonts w:cs="B Nazanin" w:hint="cs"/>
          <w:rtl/>
        </w:rPr>
        <w:t xml:space="preserve"> م.</w:t>
      </w:r>
      <w:r w:rsidRPr="00280690">
        <w:rPr>
          <w:rFonts w:cs="B Nazanin" w:hint="cs"/>
          <w:rtl/>
        </w:rPr>
        <w:t xml:space="preserve"> (1388). تسطیح لیزری اراضی زراعی راهبردی برای مدیریت بهینه آب در بخش کشاورزی. همایش ملی مدیریت بحران آب</w:t>
      </w:r>
      <w:r>
        <w:rPr>
          <w:rFonts w:cs="B Nazanin" w:hint="cs"/>
          <w:rtl/>
        </w:rPr>
        <w:t>،</w:t>
      </w:r>
      <w:r w:rsidRPr="00280690">
        <w:rPr>
          <w:rFonts w:cs="B Nazanin" w:hint="cs"/>
          <w:rtl/>
        </w:rPr>
        <w:t xml:space="preserve"> 1- 7.  </w:t>
      </w:r>
    </w:p>
    <w:p w:rsidR="00C96B02" w:rsidRDefault="00C96B02" w:rsidP="00C96B02">
      <w:pPr>
        <w:ind w:left="662" w:hanging="567"/>
        <w:jc w:val="both"/>
        <w:rPr>
          <w:rFonts w:cs="B Nazanin"/>
          <w:rtl/>
        </w:rPr>
      </w:pPr>
      <w:r>
        <w:rPr>
          <w:rFonts w:cs="B Nazanin" w:hint="cs"/>
          <w:rtl/>
        </w:rPr>
        <w:t xml:space="preserve">پناهی، ف.، </w:t>
      </w:r>
      <w:r w:rsidRPr="00280690">
        <w:rPr>
          <w:rFonts w:cs="B Nazanin" w:hint="cs"/>
          <w:rtl/>
        </w:rPr>
        <w:t>ملک محمدی، الف.</w:t>
      </w:r>
      <w:r>
        <w:rPr>
          <w:rFonts w:cs="B Nazanin" w:hint="cs"/>
          <w:rtl/>
        </w:rPr>
        <w:t>،</w:t>
      </w:r>
      <w:r w:rsidRPr="00280690">
        <w:rPr>
          <w:rFonts w:cs="B Nazanin" w:hint="cs"/>
          <w:rtl/>
        </w:rPr>
        <w:t xml:space="preserve"> و چیذری، م. (1391).</w:t>
      </w:r>
      <w:r>
        <w:rPr>
          <w:rFonts w:cs="B Nazanin" w:hint="cs"/>
          <w:rtl/>
        </w:rPr>
        <w:t xml:space="preserve"> </w:t>
      </w:r>
      <w:r w:rsidRPr="00280690">
        <w:rPr>
          <w:rFonts w:ascii="Tahoma" w:hAnsi="Tahoma" w:cs="B Nazanin"/>
          <w:color w:val="000000"/>
          <w:shd w:val="clear" w:color="auto" w:fill="FFFFFF"/>
          <w:rtl/>
        </w:rPr>
        <w:t>تحليل موانع به كارگيري مديريت بهينه منابع آب در نظام كشاورزي ايران</w:t>
      </w:r>
      <w:r w:rsidRPr="00280690">
        <w:rPr>
          <w:rFonts w:ascii="Tahoma" w:hAnsi="Tahoma" w:cs="B Nazanin" w:hint="cs"/>
          <w:color w:val="000000"/>
          <w:shd w:val="clear" w:color="auto" w:fill="FFFFFF"/>
          <w:rtl/>
        </w:rPr>
        <w:t>.</w:t>
      </w:r>
      <w:r w:rsidRPr="00C96B02">
        <w:rPr>
          <w:rFonts w:ascii="Tahoma" w:hAnsi="Tahoma" w:cs="B Nazanin" w:hint="cs"/>
          <w:i/>
          <w:iCs/>
          <w:color w:val="000000"/>
          <w:shd w:val="clear" w:color="auto" w:fill="FFFFFF"/>
          <w:rtl/>
        </w:rPr>
        <w:t xml:space="preserve"> روستا و توسعه</w:t>
      </w:r>
      <w:r w:rsidRPr="00280690">
        <w:rPr>
          <w:rFonts w:ascii="Tahoma" w:hAnsi="Tahoma" w:cs="B Nazanin" w:hint="cs"/>
          <w:color w:val="000000"/>
          <w:shd w:val="clear" w:color="auto" w:fill="FFFFFF"/>
          <w:rtl/>
        </w:rPr>
        <w:t xml:space="preserve">، 15 (4): </w:t>
      </w:r>
      <w:r w:rsidRPr="00280690">
        <w:rPr>
          <w:rFonts w:cs="B Nazanin" w:hint="cs"/>
          <w:rtl/>
        </w:rPr>
        <w:t>23- 41.</w:t>
      </w:r>
    </w:p>
    <w:p w:rsidR="00C96B02" w:rsidRPr="00940977" w:rsidRDefault="00C96B02" w:rsidP="00C96B02">
      <w:pPr>
        <w:ind w:left="662" w:hanging="567"/>
        <w:jc w:val="both"/>
        <w:rPr>
          <w:sz w:val="20"/>
          <w:szCs w:val="20"/>
        </w:rPr>
      </w:pPr>
      <w:r>
        <w:rPr>
          <w:rFonts w:cs="B Nazanin" w:hint="cs"/>
          <w:rtl/>
        </w:rPr>
        <w:t>تابناک (1393). خبر شماره 68402، موجود در سایت</w:t>
      </w:r>
      <w:r w:rsidRPr="00940977">
        <w:rPr>
          <w:sz w:val="20"/>
          <w:szCs w:val="20"/>
        </w:rPr>
        <w:t>Http:/www.Tabnak.ir/fa/news/68402</w:t>
      </w:r>
      <w:r>
        <w:rPr>
          <w:rFonts w:hint="cs"/>
          <w:sz w:val="20"/>
          <w:szCs w:val="20"/>
          <w:rtl/>
        </w:rPr>
        <w:t xml:space="preserve">. </w:t>
      </w:r>
    </w:p>
    <w:p w:rsidR="00C96B02" w:rsidRPr="00940977" w:rsidRDefault="00C96B02" w:rsidP="00C96B02">
      <w:pPr>
        <w:ind w:left="662" w:hanging="567"/>
        <w:jc w:val="both"/>
        <w:rPr>
          <w:color w:val="0563C1"/>
          <w:sz w:val="20"/>
          <w:szCs w:val="20"/>
        </w:rPr>
      </w:pPr>
      <w:r>
        <w:rPr>
          <w:rFonts w:cs="B Nazanin" w:hint="cs"/>
          <w:rtl/>
        </w:rPr>
        <w:t>خبرگزاری فارس (1394). مدیریت بحران آب. موجود در سایت</w:t>
      </w:r>
      <w:hyperlink r:id="rId9" w:history="1">
        <w:r w:rsidRPr="00D25C0F">
          <w:rPr>
            <w:sz w:val="20"/>
            <w:szCs w:val="20"/>
          </w:rPr>
          <w:t>Http://www.farsnews.com/newstext.php</w:t>
        </w:r>
      </w:hyperlink>
      <w:r>
        <w:rPr>
          <w:rStyle w:val="Hyperlink"/>
          <w:rFonts w:eastAsia="Calibri" w:hint="cs"/>
          <w:rtl/>
        </w:rPr>
        <w:t>.</w:t>
      </w:r>
    </w:p>
    <w:p w:rsidR="00C96B02" w:rsidRPr="00280690" w:rsidRDefault="00C96B02" w:rsidP="00C96B02">
      <w:pPr>
        <w:ind w:left="662" w:hanging="567"/>
        <w:jc w:val="both"/>
        <w:rPr>
          <w:rFonts w:cs="B Nazanin"/>
          <w:rtl/>
        </w:rPr>
      </w:pPr>
      <w:r w:rsidRPr="00280690">
        <w:rPr>
          <w:rFonts w:cs="B Nazanin" w:hint="cs"/>
          <w:rtl/>
        </w:rPr>
        <w:lastRenderedPageBreak/>
        <w:t>زیبایی، م. سلطانی، م.</w:t>
      </w:r>
      <w:r>
        <w:rPr>
          <w:rFonts w:cs="B Nazanin" w:hint="cs"/>
          <w:rtl/>
        </w:rPr>
        <w:t>،</w:t>
      </w:r>
      <w:r w:rsidRPr="00280690">
        <w:rPr>
          <w:rFonts w:cs="B Nazanin" w:hint="cs"/>
          <w:rtl/>
        </w:rPr>
        <w:t xml:space="preserve"> و بخشوده</w:t>
      </w:r>
      <w:r>
        <w:rPr>
          <w:rFonts w:cs="B Nazanin" w:hint="cs"/>
          <w:rtl/>
        </w:rPr>
        <w:t>، م.</w:t>
      </w:r>
      <w:r w:rsidRPr="00280690">
        <w:rPr>
          <w:rFonts w:cs="B Nazanin" w:hint="cs"/>
          <w:rtl/>
        </w:rPr>
        <w:t xml:space="preserve"> (1384). مدیریت تقاضای آب کشاورزی در سطح مزرعه (مطالعه موردی: دشت فیروزآباد). پنجمین کنفرانس دوسالانه اقتصاد کشاورزی ایران</w:t>
      </w:r>
      <w:r>
        <w:rPr>
          <w:rFonts w:cs="B Nazanin" w:hint="cs"/>
          <w:rtl/>
        </w:rPr>
        <w:t>،</w:t>
      </w:r>
      <w:r w:rsidRPr="00280690">
        <w:rPr>
          <w:rFonts w:cs="B Nazanin" w:hint="cs"/>
          <w:rtl/>
        </w:rPr>
        <w:t xml:space="preserve"> 1- 33.  </w:t>
      </w:r>
    </w:p>
    <w:p w:rsidR="00C96B02" w:rsidRPr="00280690" w:rsidRDefault="00C96B02" w:rsidP="00C96B02">
      <w:pPr>
        <w:ind w:left="662" w:hanging="567"/>
        <w:jc w:val="both"/>
        <w:rPr>
          <w:rFonts w:cs="B Nazanin"/>
          <w:rtl/>
        </w:rPr>
      </w:pPr>
      <w:r w:rsidRPr="00280690">
        <w:rPr>
          <w:rFonts w:cs="B Nazanin" w:hint="cs"/>
          <w:rtl/>
        </w:rPr>
        <w:t>شاهرودی، ع. الف.</w:t>
      </w:r>
      <w:r>
        <w:rPr>
          <w:rFonts w:cs="B Nazanin" w:hint="cs"/>
          <w:rtl/>
        </w:rPr>
        <w:t>،</w:t>
      </w:r>
      <w:r w:rsidRPr="00280690">
        <w:rPr>
          <w:rFonts w:cs="B Nazanin" w:hint="cs"/>
          <w:rtl/>
        </w:rPr>
        <w:t xml:space="preserve"> چیذری، م.</w:t>
      </w:r>
      <w:r>
        <w:rPr>
          <w:rFonts w:cs="B Nazanin" w:hint="cs"/>
          <w:rtl/>
        </w:rPr>
        <w:t>،</w:t>
      </w:r>
      <w:r w:rsidRPr="00280690">
        <w:rPr>
          <w:rFonts w:cs="B Nazanin" w:hint="cs"/>
          <w:rtl/>
        </w:rPr>
        <w:t xml:space="preserve"> و پزشکی راد</w:t>
      </w:r>
      <w:r>
        <w:rPr>
          <w:rFonts w:cs="B Nazanin" w:hint="cs"/>
          <w:rtl/>
        </w:rPr>
        <w:t>،</w:t>
      </w:r>
      <w:r w:rsidRPr="0012193F">
        <w:rPr>
          <w:rFonts w:cs="B Nazanin" w:hint="cs"/>
          <w:rtl/>
        </w:rPr>
        <w:t xml:space="preserve"> </w:t>
      </w:r>
      <w:r>
        <w:rPr>
          <w:rFonts w:cs="B Nazanin" w:hint="cs"/>
          <w:rtl/>
        </w:rPr>
        <w:t>غ. ر.</w:t>
      </w:r>
      <w:r w:rsidRPr="00280690">
        <w:rPr>
          <w:rFonts w:cs="B Nazanin" w:hint="cs"/>
          <w:rtl/>
        </w:rPr>
        <w:t xml:space="preserve"> (1387). تاثیر تعاونی آب</w:t>
      </w:r>
      <w:r w:rsidRPr="00280690">
        <w:rPr>
          <w:rFonts w:cs="B Nazanin" w:hint="cs"/>
          <w:rtl/>
        </w:rPr>
        <w:softHyphen/>
        <w:t xml:space="preserve">بران بر بر نگرش کشاورزان نسبت به مدیریت آب کشاورزی: مطالعه موردی استان خراسان رضوی. </w:t>
      </w:r>
      <w:r w:rsidRPr="00C96B02">
        <w:rPr>
          <w:rFonts w:cs="B Nazanin" w:hint="cs"/>
          <w:i/>
          <w:iCs/>
          <w:rtl/>
        </w:rPr>
        <w:t>اقتصاد و توسعه کشاورزی (علوم و صنایع کشاورزی)</w:t>
      </w:r>
      <w:r>
        <w:rPr>
          <w:rFonts w:cs="B Nazanin" w:hint="cs"/>
          <w:rtl/>
        </w:rPr>
        <w:t xml:space="preserve">، </w:t>
      </w:r>
      <w:r w:rsidRPr="00280690">
        <w:rPr>
          <w:rFonts w:cs="B Nazanin" w:hint="cs"/>
          <w:rtl/>
        </w:rPr>
        <w:t xml:space="preserve">22 (2): 72- 85. </w:t>
      </w:r>
    </w:p>
    <w:p w:rsidR="00C96B02" w:rsidRPr="00280690" w:rsidRDefault="00C96B02" w:rsidP="00C96B02">
      <w:pPr>
        <w:ind w:left="662" w:hanging="567"/>
        <w:jc w:val="both"/>
        <w:rPr>
          <w:rFonts w:cs="B Nazanin"/>
          <w:rtl/>
        </w:rPr>
      </w:pPr>
      <w:r w:rsidRPr="00280690">
        <w:rPr>
          <w:rFonts w:cs="B Nazanin" w:hint="cs"/>
          <w:rtl/>
        </w:rPr>
        <w:t>شاهرودی، ع. الف.</w:t>
      </w:r>
      <w:r>
        <w:rPr>
          <w:rFonts w:cs="B Nazanin" w:hint="cs"/>
          <w:rtl/>
        </w:rPr>
        <w:t>،</w:t>
      </w:r>
      <w:r w:rsidRPr="00280690">
        <w:rPr>
          <w:rFonts w:cs="B Nazanin" w:hint="cs"/>
          <w:rtl/>
        </w:rPr>
        <w:t xml:space="preserve"> و چی</w:t>
      </w:r>
      <w:r>
        <w:rPr>
          <w:rFonts w:cs="B Nazanin" w:hint="cs"/>
          <w:rtl/>
        </w:rPr>
        <w:t>ذ</w:t>
      </w:r>
      <w:r w:rsidRPr="00280690">
        <w:rPr>
          <w:rFonts w:cs="B Nazanin" w:hint="cs"/>
          <w:rtl/>
        </w:rPr>
        <w:t>ری</w:t>
      </w:r>
      <w:r>
        <w:rPr>
          <w:rFonts w:cs="B Nazanin" w:hint="cs"/>
          <w:rtl/>
        </w:rPr>
        <w:t xml:space="preserve">، م. </w:t>
      </w:r>
      <w:r w:rsidRPr="00280690">
        <w:rPr>
          <w:rFonts w:cs="B Nazanin" w:hint="cs"/>
          <w:rtl/>
        </w:rPr>
        <w:t>(1386). عوامل تاثیر گذار بر نگرش کشاورزان نسبت به مشارکت در تعاونی</w:t>
      </w:r>
      <w:r w:rsidRPr="00280690">
        <w:rPr>
          <w:rFonts w:cs="B Nazanin"/>
          <w:rtl/>
        </w:rPr>
        <w:softHyphen/>
      </w:r>
      <w:r w:rsidRPr="00280690">
        <w:rPr>
          <w:rFonts w:cs="B Nazanin" w:hint="cs"/>
          <w:rtl/>
        </w:rPr>
        <w:t xml:space="preserve">های آب بران (مطالعه موردی در استان خراسان رضوی). </w:t>
      </w:r>
      <w:r w:rsidRPr="00C96B02">
        <w:rPr>
          <w:rFonts w:cs="B Nazanin" w:hint="cs"/>
          <w:i/>
          <w:iCs/>
          <w:rtl/>
        </w:rPr>
        <w:t>علوم و فنون کشاورزی و منابع طبیعی</w:t>
      </w:r>
      <w:r w:rsidRPr="00280690">
        <w:rPr>
          <w:rFonts w:cs="B Nazanin" w:hint="cs"/>
          <w:rtl/>
        </w:rPr>
        <w:t>، 11 (24): 299- 312.</w:t>
      </w:r>
    </w:p>
    <w:p w:rsidR="00C96B02" w:rsidRPr="00280690" w:rsidRDefault="00C96B02" w:rsidP="00C96B02">
      <w:pPr>
        <w:ind w:left="662" w:hanging="567"/>
        <w:jc w:val="both"/>
        <w:rPr>
          <w:rFonts w:cs="B Nazanin"/>
          <w:rtl/>
        </w:rPr>
      </w:pPr>
      <w:r w:rsidRPr="00280690">
        <w:rPr>
          <w:rFonts w:cs="B Nazanin" w:hint="cs"/>
          <w:rtl/>
        </w:rPr>
        <w:t>شریف زاده، م.</w:t>
      </w:r>
      <w:r>
        <w:rPr>
          <w:rFonts w:cs="B Nazanin" w:hint="cs"/>
          <w:rtl/>
        </w:rPr>
        <w:t>،</w:t>
      </w:r>
      <w:r w:rsidRPr="00280690">
        <w:rPr>
          <w:rFonts w:cs="B Nazanin" w:hint="cs"/>
          <w:rtl/>
        </w:rPr>
        <w:t xml:space="preserve"> کامگار حقیقی، ع. الف.</w:t>
      </w:r>
      <w:r>
        <w:rPr>
          <w:rFonts w:cs="B Nazanin" w:hint="cs"/>
          <w:rtl/>
        </w:rPr>
        <w:t>،</w:t>
      </w:r>
      <w:r w:rsidRPr="00280690">
        <w:rPr>
          <w:rFonts w:cs="B Nazanin" w:hint="cs"/>
          <w:rtl/>
        </w:rPr>
        <w:t xml:space="preserve"> احمدوند، م.</w:t>
      </w:r>
      <w:r>
        <w:rPr>
          <w:rFonts w:cs="B Nazanin" w:hint="cs"/>
          <w:rtl/>
        </w:rPr>
        <w:t>، رودری، آ</w:t>
      </w:r>
      <w:r w:rsidRPr="00280690">
        <w:rPr>
          <w:rFonts w:cs="B Nazanin" w:hint="cs"/>
          <w:rtl/>
        </w:rPr>
        <w:t>.</w:t>
      </w:r>
      <w:r>
        <w:rPr>
          <w:rFonts w:cs="B Nazanin" w:hint="cs"/>
          <w:rtl/>
        </w:rPr>
        <w:t>،</w:t>
      </w:r>
      <w:r w:rsidRPr="00280690">
        <w:rPr>
          <w:rFonts w:cs="B Nazanin" w:hint="cs"/>
          <w:rtl/>
        </w:rPr>
        <w:t xml:space="preserve"> و </w:t>
      </w:r>
      <w:r>
        <w:rPr>
          <w:rFonts w:cs="B Nazanin" w:hint="cs"/>
          <w:rtl/>
        </w:rPr>
        <w:t xml:space="preserve">امیری، </w:t>
      </w:r>
      <w:r w:rsidRPr="00280690">
        <w:rPr>
          <w:rFonts w:cs="B Nazanin" w:hint="cs"/>
          <w:rtl/>
        </w:rPr>
        <w:t xml:space="preserve">ز. (1388). </w:t>
      </w:r>
      <w:r w:rsidRPr="00AF1FB3">
        <w:rPr>
          <w:rFonts w:cs="B Nazanin" w:hint="cs"/>
          <w:rtl/>
        </w:rPr>
        <w:t>کشاورزان و سبک</w:t>
      </w:r>
      <w:r w:rsidRPr="00AF1FB3">
        <w:rPr>
          <w:rFonts w:cs="B Nazanin" w:hint="cs"/>
          <w:rtl/>
        </w:rPr>
        <w:softHyphen/>
        <w:t>های مدیریتی آب کشاورزی؛ مورد مطالعه استان فارس. سومین کنگره علوم ترویج و آموزش کشاورزی و منابع طبیعی ایران، دانشگاه فردو</w:t>
      </w:r>
      <w:r>
        <w:rPr>
          <w:rFonts w:cs="B Nazanin" w:hint="cs"/>
          <w:rtl/>
        </w:rPr>
        <w:t>سی مشهد، 11 و 12 اسفند ماه 1388،</w:t>
      </w:r>
      <w:r w:rsidRPr="00280690">
        <w:rPr>
          <w:rFonts w:cs="B Nazanin" w:hint="cs"/>
          <w:rtl/>
        </w:rPr>
        <w:t xml:space="preserve"> 1- 14.</w:t>
      </w:r>
    </w:p>
    <w:p w:rsidR="00C96B02" w:rsidRPr="00280690" w:rsidRDefault="00C96B02" w:rsidP="00C96B02">
      <w:pPr>
        <w:ind w:left="662" w:hanging="567"/>
        <w:jc w:val="both"/>
        <w:rPr>
          <w:rFonts w:cs="B Nazanin"/>
          <w:rtl/>
        </w:rPr>
      </w:pPr>
      <w:r w:rsidRPr="00280690">
        <w:rPr>
          <w:rFonts w:cs="B Nazanin" w:hint="cs"/>
          <w:rtl/>
        </w:rPr>
        <w:t>شکوهی، ز.</w:t>
      </w:r>
      <w:r>
        <w:rPr>
          <w:rFonts w:cs="B Nazanin" w:hint="cs"/>
          <w:rtl/>
        </w:rPr>
        <w:t>،</w:t>
      </w:r>
      <w:r w:rsidRPr="00280690">
        <w:rPr>
          <w:rFonts w:cs="B Nazanin" w:hint="cs"/>
          <w:rtl/>
        </w:rPr>
        <w:t xml:space="preserve"> و بخشوده</w:t>
      </w:r>
      <w:r>
        <w:rPr>
          <w:rFonts w:cs="B Nazanin" w:hint="cs"/>
          <w:rtl/>
        </w:rPr>
        <w:t>،</w:t>
      </w:r>
      <w:r w:rsidRPr="0012193F">
        <w:rPr>
          <w:rFonts w:cs="B Nazanin" w:hint="cs"/>
          <w:rtl/>
        </w:rPr>
        <w:t xml:space="preserve"> </w:t>
      </w:r>
      <w:r>
        <w:rPr>
          <w:rFonts w:cs="B Nazanin" w:hint="cs"/>
          <w:rtl/>
        </w:rPr>
        <w:t>م.</w:t>
      </w:r>
      <w:r w:rsidRPr="00280690">
        <w:rPr>
          <w:rFonts w:cs="B Nazanin" w:hint="cs"/>
          <w:rtl/>
        </w:rPr>
        <w:t xml:space="preserve"> (1389). بررسی اثر پذیرش تسطیح لیزری بر مدیریت تقاضای آب در شهرستان مرودشت. </w:t>
      </w:r>
      <w:r w:rsidRPr="00C96B02">
        <w:rPr>
          <w:rFonts w:cs="B Nazanin" w:hint="cs"/>
          <w:i/>
          <w:iCs/>
          <w:rtl/>
        </w:rPr>
        <w:t>اقتصاد کشاورزی</w:t>
      </w:r>
      <w:r>
        <w:rPr>
          <w:rFonts w:cs="B Nazanin" w:hint="cs"/>
          <w:rtl/>
        </w:rPr>
        <w:t>،</w:t>
      </w:r>
      <w:r w:rsidRPr="00280690">
        <w:rPr>
          <w:rFonts w:cs="B Nazanin" w:hint="cs"/>
          <w:rtl/>
        </w:rPr>
        <w:t xml:space="preserve"> 5 (2): 73- 92.</w:t>
      </w:r>
    </w:p>
    <w:p w:rsidR="00C96B02" w:rsidRPr="00280690" w:rsidRDefault="00C96B02" w:rsidP="00C96B02">
      <w:pPr>
        <w:ind w:left="662" w:hanging="567"/>
        <w:jc w:val="both"/>
        <w:rPr>
          <w:rFonts w:cs="B Nazanin"/>
          <w:rtl/>
        </w:rPr>
      </w:pPr>
      <w:r w:rsidRPr="00280690">
        <w:rPr>
          <w:rFonts w:cs="B Nazanin" w:hint="cs"/>
          <w:rtl/>
        </w:rPr>
        <w:t>عزیزی خالخیلی، ط.</w:t>
      </w:r>
      <w:r>
        <w:rPr>
          <w:rFonts w:cs="B Nazanin" w:hint="cs"/>
          <w:rtl/>
        </w:rPr>
        <w:t>،</w:t>
      </w:r>
      <w:r w:rsidRPr="00280690">
        <w:rPr>
          <w:rFonts w:cs="B Nazanin" w:hint="cs"/>
          <w:rtl/>
        </w:rPr>
        <w:t xml:space="preserve"> و زمانی</w:t>
      </w:r>
      <w:r>
        <w:rPr>
          <w:rFonts w:cs="B Nazanin" w:hint="cs"/>
          <w:rtl/>
        </w:rPr>
        <w:t>،</w:t>
      </w:r>
      <w:r w:rsidRPr="00891712">
        <w:rPr>
          <w:rFonts w:cs="B Nazanin" w:hint="cs"/>
          <w:rtl/>
        </w:rPr>
        <w:t xml:space="preserve"> </w:t>
      </w:r>
      <w:r w:rsidRPr="00280690">
        <w:rPr>
          <w:rFonts w:cs="B Nazanin" w:hint="cs"/>
          <w:rtl/>
        </w:rPr>
        <w:t>غ.</w:t>
      </w:r>
      <w:r>
        <w:rPr>
          <w:rFonts w:cs="B Nazanin" w:hint="cs"/>
          <w:rtl/>
        </w:rPr>
        <w:t xml:space="preserve"> ح.</w:t>
      </w:r>
      <w:r w:rsidRPr="00280690">
        <w:rPr>
          <w:rFonts w:cs="B Nazanin" w:hint="cs"/>
          <w:rtl/>
        </w:rPr>
        <w:t xml:space="preserve"> (1388). سازه</w:t>
      </w:r>
      <w:r w:rsidRPr="00280690">
        <w:rPr>
          <w:rFonts w:cs="B Nazanin" w:hint="cs"/>
          <w:rtl/>
        </w:rPr>
        <w:softHyphen/>
        <w:t xml:space="preserve">های موثر بر مشارکت در مدیریت آبیاری: کاربرد تحلیل مسیر. </w:t>
      </w:r>
      <w:r w:rsidRPr="00C96B02">
        <w:rPr>
          <w:rFonts w:cs="B Nazanin" w:hint="cs"/>
          <w:i/>
          <w:iCs/>
          <w:rtl/>
        </w:rPr>
        <w:t>اقتصاد و توسعه کشاورزی (علوم و صنایع کشاورزی)</w:t>
      </w:r>
      <w:r>
        <w:rPr>
          <w:rFonts w:cs="B Nazanin" w:hint="cs"/>
          <w:rtl/>
        </w:rPr>
        <w:t>،</w:t>
      </w:r>
      <w:r w:rsidRPr="00280690">
        <w:rPr>
          <w:rFonts w:cs="B Nazanin" w:hint="cs"/>
          <w:rtl/>
        </w:rPr>
        <w:t xml:space="preserve"> 24 (1): 83- 90. </w:t>
      </w:r>
    </w:p>
    <w:p w:rsidR="00C96B02" w:rsidRPr="00280690" w:rsidRDefault="00C96B02" w:rsidP="00C96B02">
      <w:pPr>
        <w:ind w:left="662" w:hanging="567"/>
        <w:jc w:val="both"/>
        <w:rPr>
          <w:rFonts w:cs="B Nazanin"/>
          <w:rtl/>
        </w:rPr>
      </w:pPr>
      <w:r w:rsidRPr="00280690">
        <w:rPr>
          <w:rFonts w:cs="B Nazanin" w:hint="cs"/>
          <w:rtl/>
        </w:rPr>
        <w:t xml:space="preserve">عزیزی، ج. (1380). پایداری آب کشاورزی. </w:t>
      </w:r>
      <w:r w:rsidRPr="00C96B02">
        <w:rPr>
          <w:rFonts w:cs="B Nazanin" w:hint="cs"/>
          <w:i/>
          <w:iCs/>
          <w:rtl/>
        </w:rPr>
        <w:t>نشریه اقتصاد کشاورزی و توسعه</w:t>
      </w:r>
      <w:r>
        <w:rPr>
          <w:rFonts w:cs="B Nazanin" w:hint="cs"/>
          <w:rtl/>
        </w:rPr>
        <w:t>،</w:t>
      </w:r>
      <w:r w:rsidRPr="00280690">
        <w:rPr>
          <w:rFonts w:cs="B Nazanin" w:hint="cs"/>
          <w:rtl/>
        </w:rPr>
        <w:t xml:space="preserve"> 9 (36): 137- 113.</w:t>
      </w:r>
    </w:p>
    <w:p w:rsidR="00C96B02" w:rsidRDefault="00C96B02" w:rsidP="00C96B02">
      <w:pPr>
        <w:ind w:left="662" w:hanging="567"/>
        <w:jc w:val="both"/>
        <w:rPr>
          <w:rFonts w:cs="B Nazanin"/>
          <w:rtl/>
        </w:rPr>
      </w:pPr>
      <w:r w:rsidRPr="00280690">
        <w:rPr>
          <w:rFonts w:cs="B Nazanin" w:hint="cs"/>
          <w:rtl/>
        </w:rPr>
        <w:t>غنیان، م.</w:t>
      </w:r>
      <w:r>
        <w:rPr>
          <w:rFonts w:cs="B Nazanin" w:hint="cs"/>
          <w:rtl/>
        </w:rPr>
        <w:t>،</w:t>
      </w:r>
      <w:r w:rsidRPr="00280690">
        <w:rPr>
          <w:rFonts w:cs="B Nazanin" w:hint="cs"/>
          <w:rtl/>
        </w:rPr>
        <w:t xml:space="preserve"> برادران، م.</w:t>
      </w:r>
      <w:r>
        <w:rPr>
          <w:rFonts w:cs="B Nazanin" w:hint="cs"/>
          <w:rtl/>
        </w:rPr>
        <w:t>،</w:t>
      </w:r>
      <w:r w:rsidRPr="00280690">
        <w:rPr>
          <w:rFonts w:cs="B Nazanin" w:hint="cs"/>
          <w:rtl/>
        </w:rPr>
        <w:t xml:space="preserve"> میرزایی، ع. ع.</w:t>
      </w:r>
      <w:r>
        <w:rPr>
          <w:rFonts w:cs="B Nazanin" w:hint="cs"/>
          <w:rtl/>
        </w:rPr>
        <w:t>،</w:t>
      </w:r>
      <w:r w:rsidRPr="00280690">
        <w:rPr>
          <w:rFonts w:cs="B Nazanin" w:hint="cs"/>
          <w:rtl/>
        </w:rPr>
        <w:t xml:space="preserve"> سلیمانی هارونی، خ.</w:t>
      </w:r>
      <w:r>
        <w:rPr>
          <w:rFonts w:cs="B Nazanin" w:hint="cs"/>
          <w:rtl/>
        </w:rPr>
        <w:t>،</w:t>
      </w:r>
      <w:r w:rsidRPr="00280690">
        <w:rPr>
          <w:rFonts w:cs="B Nazanin" w:hint="cs"/>
          <w:rtl/>
        </w:rPr>
        <w:t xml:space="preserve"> و پاشا. س. (1392). مدیریت مشارکتی آب کشاورزی و مولفه</w:t>
      </w:r>
      <w:r w:rsidRPr="00280690">
        <w:rPr>
          <w:rFonts w:cs="B Nazanin" w:hint="cs"/>
          <w:rtl/>
        </w:rPr>
        <w:softHyphen/>
        <w:t xml:space="preserve">های موثر بر آن (مطالعه استان در خوزستان). </w:t>
      </w:r>
      <w:r w:rsidRPr="00C96B02">
        <w:rPr>
          <w:rFonts w:cs="B Nazanin" w:hint="cs"/>
          <w:i/>
          <w:iCs/>
          <w:rtl/>
        </w:rPr>
        <w:t>پژوهش آب در کشاورزی</w:t>
      </w:r>
      <w:r>
        <w:rPr>
          <w:rFonts w:cs="B Nazanin" w:hint="cs"/>
          <w:rtl/>
        </w:rPr>
        <w:t>،</w:t>
      </w:r>
      <w:r w:rsidRPr="00280690">
        <w:rPr>
          <w:rFonts w:cs="B Nazanin" w:hint="cs"/>
          <w:rtl/>
        </w:rPr>
        <w:t xml:space="preserve"> 27 (2): 182- 190. </w:t>
      </w:r>
    </w:p>
    <w:p w:rsidR="00C96B02" w:rsidRPr="00280690" w:rsidRDefault="00C96B02" w:rsidP="00C96B02">
      <w:pPr>
        <w:ind w:left="662" w:hanging="567"/>
        <w:jc w:val="both"/>
        <w:rPr>
          <w:rFonts w:cs="B Nazanin"/>
          <w:rtl/>
        </w:rPr>
      </w:pPr>
      <w:r w:rsidRPr="00280690">
        <w:rPr>
          <w:rFonts w:cs="B Nazanin" w:hint="cs"/>
          <w:rtl/>
        </w:rPr>
        <w:t>گودرزی، س.</w:t>
      </w:r>
      <w:r>
        <w:rPr>
          <w:rFonts w:cs="B Nazanin" w:hint="cs"/>
          <w:rtl/>
        </w:rPr>
        <w:t>،</w:t>
      </w:r>
      <w:r w:rsidRPr="00280690">
        <w:rPr>
          <w:rFonts w:cs="B Nazanin" w:hint="cs"/>
          <w:rtl/>
        </w:rPr>
        <w:t xml:space="preserve"> شعبانعلی فمی، ح.</w:t>
      </w:r>
      <w:r>
        <w:rPr>
          <w:rFonts w:cs="B Nazanin" w:hint="cs"/>
          <w:rtl/>
        </w:rPr>
        <w:t>،</w:t>
      </w:r>
      <w:r w:rsidRPr="00280690">
        <w:rPr>
          <w:rFonts w:cs="B Nazanin" w:hint="cs"/>
          <w:rtl/>
        </w:rPr>
        <w:t xml:space="preserve"> موحد محمدی، ح.</w:t>
      </w:r>
      <w:r>
        <w:rPr>
          <w:rFonts w:cs="B Nazanin" w:hint="cs"/>
          <w:rtl/>
        </w:rPr>
        <w:t>،</w:t>
      </w:r>
      <w:r w:rsidRPr="00280690">
        <w:rPr>
          <w:rFonts w:cs="B Nazanin" w:hint="cs"/>
          <w:rtl/>
        </w:rPr>
        <w:t xml:space="preserve"> و جلال زاده.</w:t>
      </w:r>
      <w:r w:rsidRPr="00891712">
        <w:rPr>
          <w:rFonts w:cs="B Nazanin" w:hint="cs"/>
          <w:rtl/>
        </w:rPr>
        <w:t xml:space="preserve"> </w:t>
      </w:r>
      <w:r>
        <w:rPr>
          <w:rFonts w:cs="B Nazanin" w:hint="cs"/>
          <w:rtl/>
        </w:rPr>
        <w:t>م.</w:t>
      </w:r>
      <w:r w:rsidRPr="00280690">
        <w:rPr>
          <w:rFonts w:cs="B Nazanin" w:hint="cs"/>
          <w:rtl/>
        </w:rPr>
        <w:t xml:space="preserve"> (1388). بررسی عوامل فردی و حفه</w:t>
      </w:r>
      <w:r w:rsidRPr="00280690">
        <w:rPr>
          <w:rFonts w:cs="B Nazanin"/>
          <w:rtl/>
        </w:rPr>
        <w:softHyphen/>
      </w:r>
      <w:r w:rsidRPr="00280690">
        <w:rPr>
          <w:rFonts w:cs="B Nazanin" w:hint="cs"/>
          <w:rtl/>
        </w:rPr>
        <w:t xml:space="preserve">ای تاثیر گذار بر ادراک کشاورزان شهرستان کرج نسبت به مشکلات مدیریت آب کشاورزی. </w:t>
      </w:r>
      <w:r w:rsidRPr="00C96B02">
        <w:rPr>
          <w:rFonts w:cs="B Nazanin" w:hint="cs"/>
          <w:i/>
          <w:iCs/>
          <w:rtl/>
        </w:rPr>
        <w:t>اقتصاد و توسعه کشاورزی (علوم و صنایع کشاورزی)</w:t>
      </w:r>
      <w:r w:rsidRPr="00280690">
        <w:rPr>
          <w:rFonts w:cs="B Nazanin" w:hint="cs"/>
          <w:rtl/>
        </w:rPr>
        <w:t>، 23 (2): 55-62.</w:t>
      </w:r>
    </w:p>
    <w:p w:rsidR="00C96B02" w:rsidRPr="00280690" w:rsidRDefault="00C96B02" w:rsidP="00C96B02">
      <w:pPr>
        <w:ind w:left="662" w:hanging="567"/>
        <w:jc w:val="both"/>
        <w:rPr>
          <w:rFonts w:cs="B Nazanin"/>
          <w:rtl/>
        </w:rPr>
      </w:pPr>
      <w:r w:rsidRPr="00280690">
        <w:rPr>
          <w:rFonts w:cs="B Nazanin" w:hint="cs"/>
          <w:rtl/>
        </w:rPr>
        <w:t>محمدی، ی.</w:t>
      </w:r>
      <w:r>
        <w:rPr>
          <w:rFonts w:cs="B Nazanin" w:hint="cs"/>
          <w:rtl/>
        </w:rPr>
        <w:t>،</w:t>
      </w:r>
      <w:r w:rsidRPr="00280690">
        <w:rPr>
          <w:rFonts w:cs="B Nazanin" w:hint="cs"/>
          <w:rtl/>
        </w:rPr>
        <w:t xml:space="preserve"> </w:t>
      </w:r>
      <w:r>
        <w:rPr>
          <w:rFonts w:cs="B Nazanin" w:hint="cs"/>
          <w:rtl/>
        </w:rPr>
        <w:t>ش</w:t>
      </w:r>
      <w:r w:rsidRPr="00280690">
        <w:rPr>
          <w:rFonts w:cs="B Nazanin" w:hint="cs"/>
          <w:rtl/>
        </w:rPr>
        <w:t>عبانعلی فمی، ح.</w:t>
      </w:r>
      <w:r>
        <w:rPr>
          <w:rFonts w:cs="B Nazanin" w:hint="cs"/>
          <w:rtl/>
        </w:rPr>
        <w:t>،</w:t>
      </w:r>
      <w:r w:rsidRPr="00280690">
        <w:rPr>
          <w:rFonts w:cs="B Nazanin" w:hint="cs"/>
          <w:rtl/>
        </w:rPr>
        <w:t xml:space="preserve"> و اسدی. </w:t>
      </w:r>
      <w:r>
        <w:rPr>
          <w:rFonts w:cs="B Nazanin" w:hint="cs"/>
          <w:rtl/>
        </w:rPr>
        <w:t xml:space="preserve">ع. </w:t>
      </w:r>
      <w:r w:rsidRPr="00280690">
        <w:rPr>
          <w:rFonts w:cs="B Nazanin" w:hint="cs"/>
          <w:rtl/>
        </w:rPr>
        <w:t>(1388). تحلیل مولفه</w:t>
      </w:r>
      <w:r w:rsidRPr="00280690">
        <w:rPr>
          <w:rFonts w:cs="B Nazanin"/>
          <w:rtl/>
        </w:rPr>
        <w:softHyphen/>
      </w:r>
      <w:r w:rsidRPr="00280690">
        <w:rPr>
          <w:rFonts w:cs="B Nazanin" w:hint="cs"/>
          <w:rtl/>
        </w:rPr>
        <w:t xml:space="preserve">های موثر بر مدیریت آب کشاورزی در شهرستان زرین دشت از دیدگاه کشاورزان. </w:t>
      </w:r>
      <w:r w:rsidRPr="00C96B02">
        <w:rPr>
          <w:rFonts w:cs="B Nazanin" w:hint="cs"/>
          <w:i/>
          <w:iCs/>
          <w:rtl/>
        </w:rPr>
        <w:t>علوم کشاورزی و منابع طبیعی</w:t>
      </w:r>
      <w:r w:rsidRPr="00280690">
        <w:rPr>
          <w:rFonts w:cs="B Nazanin" w:hint="cs"/>
          <w:rtl/>
        </w:rPr>
        <w:t>، جلد 16، ویژه نامه 2: 1- 11.</w:t>
      </w:r>
    </w:p>
    <w:p w:rsidR="00C96B02" w:rsidRPr="00280690" w:rsidRDefault="00C96B02" w:rsidP="00C96B02">
      <w:pPr>
        <w:ind w:left="662" w:hanging="567"/>
        <w:jc w:val="both"/>
        <w:rPr>
          <w:rFonts w:cs="B Nazanin"/>
          <w:rtl/>
        </w:rPr>
      </w:pPr>
      <w:r w:rsidRPr="00280690">
        <w:rPr>
          <w:rFonts w:cs="B Nazanin" w:hint="cs"/>
          <w:rtl/>
        </w:rPr>
        <w:t>موسوی، ف.</w:t>
      </w:r>
      <w:r>
        <w:rPr>
          <w:rFonts w:cs="B Nazanin" w:hint="cs"/>
          <w:rtl/>
        </w:rPr>
        <w:t>،</w:t>
      </w:r>
      <w:r w:rsidRPr="00280690">
        <w:rPr>
          <w:rFonts w:cs="B Nazanin" w:hint="cs"/>
          <w:rtl/>
        </w:rPr>
        <w:t xml:space="preserve"> پزشکی راد، غ. ر.</w:t>
      </w:r>
      <w:r>
        <w:rPr>
          <w:rFonts w:cs="B Nazanin" w:hint="cs"/>
          <w:rtl/>
        </w:rPr>
        <w:t>،</w:t>
      </w:r>
      <w:r w:rsidRPr="00280690">
        <w:rPr>
          <w:rFonts w:cs="B Nazanin" w:hint="cs"/>
          <w:rtl/>
        </w:rPr>
        <w:t xml:space="preserve"> و محمدی. چ. (1387). رابطه مشخصه</w:t>
      </w:r>
      <w:r w:rsidRPr="00280690">
        <w:rPr>
          <w:rFonts w:cs="B Nazanin"/>
          <w:rtl/>
        </w:rPr>
        <w:softHyphen/>
      </w:r>
      <w:r w:rsidRPr="00280690">
        <w:rPr>
          <w:rFonts w:cs="B Nazanin" w:hint="cs"/>
          <w:rtl/>
        </w:rPr>
        <w:t xml:space="preserve">های اجتماعی با نگرش بهره برداران نسبت به مدیریت پایدار منابع آب. </w:t>
      </w:r>
      <w:r w:rsidRPr="00C96B02">
        <w:rPr>
          <w:rFonts w:cs="B Nazanin" w:hint="cs"/>
          <w:i/>
          <w:iCs/>
          <w:rtl/>
        </w:rPr>
        <w:t>علوم ترویج و آموزش کشاورزی ایران</w:t>
      </w:r>
      <w:r>
        <w:rPr>
          <w:rFonts w:cs="B Nazanin" w:hint="cs"/>
          <w:rtl/>
        </w:rPr>
        <w:t>، 4 (2): 43 -51.</w:t>
      </w:r>
    </w:p>
    <w:p w:rsidR="00C96B02" w:rsidRPr="008C2951" w:rsidRDefault="00C96B02" w:rsidP="00C96B02">
      <w:pPr>
        <w:ind w:left="662" w:hanging="567"/>
        <w:jc w:val="both"/>
        <w:rPr>
          <w:rFonts w:cs="B Nazanin"/>
          <w:rtl/>
        </w:rPr>
      </w:pPr>
      <w:r w:rsidRPr="008C2951">
        <w:rPr>
          <w:rFonts w:cs="B Nazanin" w:hint="cs"/>
          <w:rtl/>
        </w:rPr>
        <w:t>نصرآبادی، ح.، و حیاتی، د. (1393). بررسی</w:t>
      </w:r>
      <w:r w:rsidRPr="008C2951">
        <w:rPr>
          <w:rFonts w:cs="B Nazanin"/>
        </w:rPr>
        <w:t xml:space="preserve"> </w:t>
      </w:r>
      <w:r w:rsidRPr="008C2951">
        <w:rPr>
          <w:rFonts w:cs="B Nazanin" w:hint="cs"/>
          <w:rtl/>
        </w:rPr>
        <w:t>عوامل</w:t>
      </w:r>
      <w:r w:rsidRPr="008C2951">
        <w:rPr>
          <w:rFonts w:cs="B Nazanin"/>
        </w:rPr>
        <w:t xml:space="preserve"> </w:t>
      </w:r>
      <w:r w:rsidRPr="008C2951">
        <w:rPr>
          <w:rFonts w:cs="B Nazanin" w:hint="cs"/>
          <w:rtl/>
        </w:rPr>
        <w:t>موثر</w:t>
      </w:r>
      <w:r w:rsidRPr="008C2951">
        <w:rPr>
          <w:rFonts w:cs="B Nazanin"/>
        </w:rPr>
        <w:t xml:space="preserve"> </w:t>
      </w:r>
      <w:r w:rsidRPr="008C2951">
        <w:rPr>
          <w:rFonts w:cs="B Nazanin" w:hint="cs"/>
          <w:rtl/>
        </w:rPr>
        <w:t>بر</w:t>
      </w:r>
      <w:r w:rsidRPr="008C2951">
        <w:rPr>
          <w:rFonts w:cs="B Nazanin"/>
        </w:rPr>
        <w:t xml:space="preserve"> </w:t>
      </w:r>
      <w:r w:rsidRPr="008C2951">
        <w:rPr>
          <w:rFonts w:cs="B Nazanin" w:hint="cs"/>
          <w:rtl/>
        </w:rPr>
        <w:t>مشارکت</w:t>
      </w:r>
      <w:r w:rsidRPr="008C2951">
        <w:rPr>
          <w:rFonts w:cs="B Nazanin"/>
        </w:rPr>
        <w:t xml:space="preserve"> </w:t>
      </w:r>
      <w:r w:rsidRPr="008C2951">
        <w:rPr>
          <w:rFonts w:cs="B Nazanin" w:hint="cs"/>
          <w:rtl/>
        </w:rPr>
        <w:t>بهره</w:t>
      </w:r>
      <w:r w:rsidRPr="008C2951">
        <w:rPr>
          <w:rFonts w:cs="B Nazanin"/>
        </w:rPr>
        <w:t xml:space="preserve"> </w:t>
      </w:r>
      <w:r w:rsidRPr="008C2951">
        <w:rPr>
          <w:rFonts w:cs="B Nazanin" w:hint="cs"/>
          <w:rtl/>
        </w:rPr>
        <w:t>برداران</w:t>
      </w:r>
      <w:r w:rsidRPr="008C2951">
        <w:rPr>
          <w:rFonts w:cs="B Nazanin"/>
        </w:rPr>
        <w:t xml:space="preserve"> </w:t>
      </w:r>
      <w:r w:rsidRPr="008C2951">
        <w:rPr>
          <w:rFonts w:cs="B Nazanin" w:hint="cs"/>
          <w:rtl/>
        </w:rPr>
        <w:t>در</w:t>
      </w:r>
      <w:r w:rsidRPr="008C2951">
        <w:rPr>
          <w:rFonts w:cs="B Nazanin"/>
        </w:rPr>
        <w:t xml:space="preserve"> </w:t>
      </w:r>
      <w:r w:rsidRPr="008C2951">
        <w:rPr>
          <w:rFonts w:cs="B Nazanin" w:hint="cs"/>
          <w:rtl/>
        </w:rPr>
        <w:t>توسعه</w:t>
      </w:r>
      <w:r w:rsidRPr="008C2951">
        <w:rPr>
          <w:rFonts w:cs="B Nazanin"/>
        </w:rPr>
        <w:t xml:space="preserve"> </w:t>
      </w:r>
      <w:r w:rsidRPr="008C2951">
        <w:rPr>
          <w:rFonts w:cs="B Nazanin" w:hint="cs"/>
          <w:rtl/>
        </w:rPr>
        <w:t>شبکههاي</w:t>
      </w:r>
      <w:r w:rsidRPr="008C2951">
        <w:rPr>
          <w:rFonts w:cs="B Nazanin"/>
        </w:rPr>
        <w:t xml:space="preserve"> </w:t>
      </w:r>
      <w:r w:rsidRPr="008C2951">
        <w:rPr>
          <w:rFonts w:cs="B Nazanin" w:hint="cs"/>
          <w:rtl/>
        </w:rPr>
        <w:t>فرعی</w:t>
      </w:r>
      <w:r w:rsidRPr="008C2951">
        <w:rPr>
          <w:rFonts w:cs="B Nazanin"/>
        </w:rPr>
        <w:t xml:space="preserve"> </w:t>
      </w:r>
      <w:r w:rsidRPr="008C2951">
        <w:rPr>
          <w:rFonts w:cs="B Nazanin" w:hint="cs"/>
          <w:rtl/>
        </w:rPr>
        <w:t>آبیاري</w:t>
      </w:r>
      <w:r w:rsidRPr="008C2951">
        <w:rPr>
          <w:rFonts w:cs="B Nazanin"/>
        </w:rPr>
        <w:t xml:space="preserve"> </w:t>
      </w:r>
      <w:r w:rsidRPr="008C2951">
        <w:rPr>
          <w:rFonts w:cs="B Nazanin" w:hint="cs"/>
          <w:rtl/>
        </w:rPr>
        <w:t>و زهکشی</w:t>
      </w:r>
      <w:r w:rsidRPr="008C2951">
        <w:rPr>
          <w:rFonts w:cs="B Nazanin"/>
        </w:rPr>
        <w:t xml:space="preserve"> </w:t>
      </w:r>
      <w:r w:rsidRPr="008C2951">
        <w:rPr>
          <w:rFonts w:cs="B Nazanin" w:hint="cs"/>
          <w:rtl/>
        </w:rPr>
        <w:t>در</w:t>
      </w:r>
      <w:r w:rsidRPr="008C2951">
        <w:rPr>
          <w:rFonts w:cs="B Nazanin"/>
        </w:rPr>
        <w:t xml:space="preserve"> </w:t>
      </w:r>
      <w:r w:rsidRPr="008C2951">
        <w:rPr>
          <w:rFonts w:cs="B Nazanin" w:hint="cs"/>
          <w:rtl/>
        </w:rPr>
        <w:t>حوضه</w:t>
      </w:r>
      <w:r w:rsidRPr="008C2951">
        <w:rPr>
          <w:rFonts w:cs="B Nazanin"/>
        </w:rPr>
        <w:t xml:space="preserve"> </w:t>
      </w:r>
      <w:r w:rsidRPr="008C2951">
        <w:rPr>
          <w:rFonts w:cs="B Nazanin" w:hint="cs"/>
          <w:rtl/>
        </w:rPr>
        <w:t>رودخانه</w:t>
      </w:r>
      <w:r w:rsidRPr="008C2951">
        <w:rPr>
          <w:rFonts w:cs="B Nazanin"/>
        </w:rPr>
        <w:t xml:space="preserve"> </w:t>
      </w:r>
      <w:r w:rsidRPr="008C2951">
        <w:rPr>
          <w:rFonts w:cs="B Nazanin" w:hint="cs"/>
          <w:rtl/>
        </w:rPr>
        <w:t>بوژان</w:t>
      </w:r>
      <w:r w:rsidRPr="008C2951">
        <w:rPr>
          <w:rFonts w:cs="B Nazanin"/>
        </w:rPr>
        <w:t xml:space="preserve"> </w:t>
      </w:r>
      <w:r w:rsidRPr="008C2951">
        <w:rPr>
          <w:rFonts w:cs="B Nazanin" w:hint="cs"/>
          <w:rtl/>
        </w:rPr>
        <w:t>شهرستان</w:t>
      </w:r>
      <w:r w:rsidRPr="008C2951">
        <w:rPr>
          <w:rFonts w:cs="B Nazanin"/>
        </w:rPr>
        <w:t xml:space="preserve"> </w:t>
      </w:r>
      <w:r w:rsidRPr="008C2951">
        <w:rPr>
          <w:rFonts w:cs="B Nazanin" w:hint="cs"/>
          <w:rtl/>
        </w:rPr>
        <w:t xml:space="preserve">نیشابور. </w:t>
      </w:r>
      <w:r w:rsidRPr="00C96B02">
        <w:rPr>
          <w:rFonts w:cs="B Nazanin" w:hint="cs"/>
          <w:i/>
          <w:iCs/>
          <w:rtl/>
        </w:rPr>
        <w:t>پژوهش آب در کشاورزی</w:t>
      </w:r>
      <w:r w:rsidRPr="008C2951">
        <w:rPr>
          <w:rFonts w:cs="B Nazanin" w:hint="cs"/>
          <w:rtl/>
        </w:rPr>
        <w:t>، شماره 4: 726- 735.</w:t>
      </w:r>
    </w:p>
    <w:p w:rsidR="00C96B02" w:rsidRPr="00280690" w:rsidRDefault="00C96B02" w:rsidP="00C96B02">
      <w:pPr>
        <w:ind w:left="662" w:hanging="567"/>
        <w:jc w:val="both"/>
        <w:rPr>
          <w:rFonts w:cs="B Nazanin"/>
          <w:rtl/>
        </w:rPr>
      </w:pPr>
      <w:r w:rsidRPr="00280690">
        <w:rPr>
          <w:rFonts w:cs="B Nazanin" w:hint="cs"/>
          <w:rtl/>
        </w:rPr>
        <w:t>نوروزی، الف.</w:t>
      </w:r>
      <w:r>
        <w:rPr>
          <w:rFonts w:cs="B Nazanin" w:hint="cs"/>
          <w:rtl/>
        </w:rPr>
        <w:t>،</w:t>
      </w:r>
      <w:r w:rsidRPr="00280690">
        <w:rPr>
          <w:rFonts w:cs="B Nazanin" w:hint="cs"/>
          <w:rtl/>
        </w:rPr>
        <w:t xml:space="preserve"> چیذری، م.</w:t>
      </w:r>
      <w:r>
        <w:rPr>
          <w:rFonts w:cs="B Nazanin" w:hint="cs"/>
          <w:rtl/>
        </w:rPr>
        <w:t>،</w:t>
      </w:r>
      <w:r w:rsidRPr="00280690">
        <w:rPr>
          <w:rFonts w:cs="B Nazanin" w:hint="cs"/>
          <w:rtl/>
        </w:rPr>
        <w:t xml:space="preserve"> محسنی، الف.</w:t>
      </w:r>
      <w:r>
        <w:rPr>
          <w:rFonts w:cs="B Nazanin" w:hint="cs"/>
          <w:rtl/>
        </w:rPr>
        <w:t>،</w:t>
      </w:r>
      <w:r w:rsidRPr="00280690">
        <w:rPr>
          <w:rFonts w:cs="B Nazanin" w:hint="cs"/>
          <w:rtl/>
        </w:rPr>
        <w:t xml:space="preserve"> و بقائی. م. (1385). عوامل فرهنگی، اجتماعی موثر در نگرش گندمکاران شهرستان نهاوند پیرامون مدیریت آب زراعی. اولین همایش منطقه</w:t>
      </w:r>
      <w:r w:rsidRPr="00280690">
        <w:rPr>
          <w:rFonts w:cs="B Nazanin"/>
          <w:rtl/>
        </w:rPr>
        <w:softHyphen/>
      </w:r>
      <w:r w:rsidRPr="00280690">
        <w:rPr>
          <w:rFonts w:cs="B Nazanin" w:hint="cs"/>
          <w:rtl/>
        </w:rPr>
        <w:t>ای بهره برداری بهینه از منابع آب حوضه</w:t>
      </w:r>
      <w:r w:rsidRPr="00280690">
        <w:rPr>
          <w:rFonts w:cs="B Nazanin"/>
          <w:rtl/>
        </w:rPr>
        <w:softHyphen/>
      </w:r>
      <w:r w:rsidRPr="00280690">
        <w:rPr>
          <w:rFonts w:cs="B Nazanin" w:hint="cs"/>
          <w:rtl/>
        </w:rPr>
        <w:t>های کارو</w:t>
      </w:r>
      <w:r>
        <w:rPr>
          <w:rFonts w:cs="B Nazanin" w:hint="cs"/>
          <w:rtl/>
        </w:rPr>
        <w:t>ن و زاینده رود (دانشگاه شهرکرد).</w:t>
      </w:r>
    </w:p>
    <w:p w:rsidR="00C96B02" w:rsidRPr="00280690" w:rsidRDefault="00C96B02" w:rsidP="00C96B02">
      <w:pPr>
        <w:ind w:left="662" w:hanging="567"/>
        <w:jc w:val="both"/>
        <w:rPr>
          <w:rFonts w:cs="B Nazanin"/>
          <w:rtl/>
        </w:rPr>
      </w:pPr>
      <w:r w:rsidRPr="00280690">
        <w:rPr>
          <w:rFonts w:cs="B Nazanin" w:hint="cs"/>
          <w:rtl/>
        </w:rPr>
        <w:t>نوروزی، الف.</w:t>
      </w:r>
      <w:r>
        <w:rPr>
          <w:rFonts w:cs="B Nazanin" w:hint="cs"/>
          <w:rtl/>
        </w:rPr>
        <w:t>،</w:t>
      </w:r>
      <w:r w:rsidRPr="00280690">
        <w:rPr>
          <w:rFonts w:cs="B Nazanin" w:hint="cs"/>
          <w:rtl/>
        </w:rPr>
        <w:t xml:space="preserve"> و چیذری. </w:t>
      </w:r>
      <w:r>
        <w:rPr>
          <w:rFonts w:cs="B Nazanin" w:hint="cs"/>
          <w:rtl/>
        </w:rPr>
        <w:t xml:space="preserve">م. </w:t>
      </w:r>
      <w:r w:rsidRPr="00280690">
        <w:rPr>
          <w:rFonts w:cs="B Nazanin" w:hint="cs"/>
          <w:rtl/>
        </w:rPr>
        <w:t>(1385). سازه</w:t>
      </w:r>
      <w:r w:rsidRPr="00280690">
        <w:rPr>
          <w:rFonts w:cs="B Nazanin"/>
          <w:rtl/>
        </w:rPr>
        <w:softHyphen/>
      </w:r>
      <w:r w:rsidRPr="00280690">
        <w:rPr>
          <w:rFonts w:cs="B Nazanin" w:hint="cs"/>
          <w:rtl/>
        </w:rPr>
        <w:t xml:space="preserve">های فرهنگی و اجتماعی موثر در نگرش گندمکاران شهرستان نهاوند پیرامون توسعه آبیاری بارانی. </w:t>
      </w:r>
      <w:r w:rsidRPr="00C96B02">
        <w:rPr>
          <w:rFonts w:cs="B Nazanin" w:hint="cs"/>
          <w:i/>
          <w:iCs/>
          <w:rtl/>
        </w:rPr>
        <w:t>علوم ترویج و آموزش کشاورزی</w:t>
      </w:r>
      <w:r w:rsidRPr="00280690">
        <w:rPr>
          <w:rFonts w:cs="B Nazanin" w:hint="cs"/>
          <w:rtl/>
        </w:rPr>
        <w:t>، جلد 2 (2): 1- 13.</w:t>
      </w:r>
    </w:p>
    <w:p w:rsidR="00C96B02" w:rsidRPr="00280690" w:rsidRDefault="00C96B02" w:rsidP="00C96B02">
      <w:pPr>
        <w:ind w:left="662" w:hanging="567"/>
        <w:jc w:val="both"/>
        <w:rPr>
          <w:rFonts w:cs="B Nazanin"/>
          <w:rtl/>
        </w:rPr>
      </w:pPr>
      <w:r w:rsidRPr="00280690">
        <w:rPr>
          <w:rFonts w:cs="B Nazanin" w:hint="cs"/>
          <w:rtl/>
        </w:rPr>
        <w:t>نیک پور، ع.</w:t>
      </w:r>
      <w:r>
        <w:rPr>
          <w:rFonts w:cs="B Nazanin" w:hint="cs"/>
          <w:rtl/>
        </w:rPr>
        <w:t>،</w:t>
      </w:r>
      <w:r w:rsidRPr="00280690">
        <w:rPr>
          <w:rFonts w:cs="B Nazanin" w:hint="cs"/>
          <w:rtl/>
        </w:rPr>
        <w:t xml:space="preserve"> و پرستار، ر. (1385). آب، محور توسعه تولیدات زراعی در استان خراسان رضوی. </w:t>
      </w:r>
      <w:r w:rsidRPr="00C96B02">
        <w:rPr>
          <w:rFonts w:cs="B Nazanin" w:hint="cs"/>
          <w:i/>
          <w:iCs/>
          <w:rtl/>
        </w:rPr>
        <w:t>خبرنامه جهاد کشاورزی خراسان رضوی</w:t>
      </w:r>
      <w:r>
        <w:rPr>
          <w:rFonts w:cs="B Nazanin" w:hint="cs"/>
          <w:rtl/>
        </w:rPr>
        <w:t>،</w:t>
      </w:r>
      <w:r w:rsidRPr="00280690">
        <w:rPr>
          <w:rFonts w:cs="B Nazanin" w:hint="cs"/>
          <w:rtl/>
        </w:rPr>
        <w:t xml:space="preserve"> 4 (23): 7-8.</w:t>
      </w:r>
    </w:p>
    <w:p w:rsidR="00C96B02" w:rsidRDefault="00C96B02" w:rsidP="00C96B02">
      <w:pPr>
        <w:bidi w:val="0"/>
        <w:jc w:val="both"/>
        <w:rPr>
          <w:rFonts w:cs="B Nazanin"/>
          <w:sz w:val="26"/>
          <w:szCs w:val="26"/>
        </w:rPr>
      </w:pPr>
    </w:p>
    <w:p w:rsidR="00C96B02" w:rsidRPr="00EF4D87" w:rsidRDefault="00C96B02" w:rsidP="00C96B02">
      <w:pPr>
        <w:autoSpaceDE w:val="0"/>
        <w:autoSpaceDN w:val="0"/>
        <w:bidi w:val="0"/>
        <w:adjustRightInd w:val="0"/>
        <w:ind w:left="709" w:hanging="709"/>
        <w:jc w:val="both"/>
        <w:rPr>
          <w:sz w:val="20"/>
          <w:szCs w:val="20"/>
        </w:rPr>
      </w:pPr>
      <w:r w:rsidRPr="00EF4D87">
        <w:rPr>
          <w:sz w:val="20"/>
          <w:szCs w:val="20"/>
        </w:rPr>
        <w:t xml:space="preserve">Boelense, D., Greek, E., and Ladisa. G. (2008). </w:t>
      </w:r>
      <w:r w:rsidRPr="00C96B02">
        <w:rPr>
          <w:i/>
          <w:iCs/>
          <w:sz w:val="20"/>
          <w:szCs w:val="20"/>
        </w:rPr>
        <w:t>Water resources in the arid realm</w:t>
      </w:r>
      <w:r w:rsidRPr="00EF4D87">
        <w:rPr>
          <w:sz w:val="20"/>
          <w:szCs w:val="20"/>
        </w:rPr>
        <w:t>. London &amp; New York. Rutledge: 32-35.</w:t>
      </w:r>
    </w:p>
    <w:p w:rsidR="00C96B02" w:rsidRPr="00EF4D87" w:rsidRDefault="00C96B02" w:rsidP="00C96B02">
      <w:pPr>
        <w:bidi w:val="0"/>
        <w:ind w:left="709" w:hanging="709"/>
        <w:jc w:val="both"/>
        <w:rPr>
          <w:sz w:val="20"/>
          <w:szCs w:val="20"/>
        </w:rPr>
      </w:pPr>
      <w:r w:rsidRPr="00EF4D87">
        <w:rPr>
          <w:sz w:val="20"/>
          <w:szCs w:val="20"/>
        </w:rPr>
        <w:t xml:space="preserve">Faham, E., Hosseini. S.M., and Darvish, A.K. (2008). Analysis of factors influencing rural people's participation in national action plan for sustainable management of land &amp; water resources in Hable-Rud basin, Iran. </w:t>
      </w:r>
      <w:r w:rsidRPr="00C96B02">
        <w:rPr>
          <w:i/>
          <w:iCs/>
          <w:sz w:val="20"/>
          <w:szCs w:val="20"/>
        </w:rPr>
        <w:t>American Journal of Agricultural and Biological Sciences</w:t>
      </w:r>
      <w:r w:rsidRPr="00EF4D87">
        <w:rPr>
          <w:sz w:val="20"/>
          <w:szCs w:val="20"/>
        </w:rPr>
        <w:t>, 3(2): 457-461.</w:t>
      </w:r>
    </w:p>
    <w:p w:rsidR="00C96B02" w:rsidRPr="00EF4D87" w:rsidRDefault="00C96B02" w:rsidP="00C96B02">
      <w:pPr>
        <w:bidi w:val="0"/>
        <w:ind w:left="709" w:hanging="709"/>
        <w:jc w:val="both"/>
        <w:rPr>
          <w:sz w:val="20"/>
          <w:szCs w:val="20"/>
        </w:rPr>
      </w:pPr>
      <w:r w:rsidRPr="00EF4D87">
        <w:rPr>
          <w:sz w:val="20"/>
          <w:szCs w:val="20"/>
        </w:rPr>
        <w:lastRenderedPageBreak/>
        <w:t xml:space="preserve">Karli, B., Bilgic, A., and Celik, Y. (2006). Factor affecting farmers’ decision to enter agricultural cooperatives using random utility model in the South Eastern Anatolian region of Turkey. </w:t>
      </w:r>
      <w:r w:rsidRPr="00C96B02">
        <w:rPr>
          <w:i/>
          <w:iCs/>
          <w:sz w:val="20"/>
          <w:szCs w:val="20"/>
        </w:rPr>
        <w:t>Journal of Agriculture and Rural Development in the Tropics and Subtropics</w:t>
      </w:r>
      <w:r w:rsidRPr="00EF4D87">
        <w:rPr>
          <w:sz w:val="20"/>
          <w:szCs w:val="20"/>
        </w:rPr>
        <w:t>, 107(2): 115-127</w:t>
      </w:r>
      <w:r w:rsidRPr="00EF4D87">
        <w:rPr>
          <w:sz w:val="20"/>
          <w:szCs w:val="20"/>
          <w:rtl/>
        </w:rPr>
        <w:t>.</w:t>
      </w:r>
    </w:p>
    <w:p w:rsidR="00C96B02" w:rsidRPr="00EF4D87" w:rsidRDefault="00C96B02" w:rsidP="00C96B02">
      <w:pPr>
        <w:bidi w:val="0"/>
        <w:ind w:left="709" w:hanging="709"/>
        <w:jc w:val="both"/>
        <w:rPr>
          <w:sz w:val="20"/>
          <w:szCs w:val="20"/>
        </w:rPr>
      </w:pPr>
      <w:r w:rsidRPr="00EF4D87">
        <w:rPr>
          <w:sz w:val="20"/>
          <w:szCs w:val="20"/>
        </w:rPr>
        <w:t xml:space="preserve">Peter, J. R. (2004). "Participatory irrigation management". International network on participatory irrigation management, Washangton DC. Retrieved </w:t>
      </w:r>
      <w:r>
        <w:rPr>
          <w:sz w:val="20"/>
          <w:szCs w:val="20"/>
        </w:rPr>
        <w:t>June</w:t>
      </w:r>
      <w:r w:rsidRPr="00EF4D87">
        <w:rPr>
          <w:sz w:val="20"/>
          <w:szCs w:val="20"/>
        </w:rPr>
        <w:t xml:space="preserve"> 2014from</w:t>
      </w:r>
      <w:r>
        <w:rPr>
          <w:sz w:val="20"/>
          <w:szCs w:val="20"/>
        </w:rPr>
        <w:t>:</w:t>
      </w:r>
      <w:r w:rsidRPr="00EF4D87">
        <w:rPr>
          <w:sz w:val="20"/>
          <w:szCs w:val="20"/>
        </w:rPr>
        <w:t xml:space="preserve"> www. maff.go.jp/ inwepf/ documents/ inaugural/ inpim-note.</w:t>
      </w:r>
    </w:p>
    <w:p w:rsidR="00C96B02" w:rsidRPr="00EF4D87" w:rsidRDefault="00C96B02" w:rsidP="00C96B02">
      <w:pPr>
        <w:autoSpaceDE w:val="0"/>
        <w:autoSpaceDN w:val="0"/>
        <w:bidi w:val="0"/>
        <w:adjustRightInd w:val="0"/>
        <w:ind w:left="709" w:hanging="709"/>
        <w:jc w:val="both"/>
        <w:rPr>
          <w:sz w:val="20"/>
          <w:szCs w:val="20"/>
          <w:rtl/>
        </w:rPr>
      </w:pPr>
      <w:r w:rsidRPr="00EF4D87">
        <w:rPr>
          <w:sz w:val="20"/>
          <w:szCs w:val="20"/>
        </w:rPr>
        <w:t xml:space="preserve">Ponce-Hernandez, R. (2002). Land degradation assessment in drylands: Approach and development of a methodological framework. </w:t>
      </w:r>
      <w:r>
        <w:rPr>
          <w:sz w:val="20"/>
          <w:szCs w:val="20"/>
        </w:rPr>
        <w:t>Retrieved A</w:t>
      </w:r>
      <w:r w:rsidRPr="00EF4D87">
        <w:rPr>
          <w:sz w:val="20"/>
          <w:szCs w:val="20"/>
        </w:rPr>
        <w:t>pril 201</w:t>
      </w:r>
      <w:r>
        <w:rPr>
          <w:sz w:val="20"/>
          <w:szCs w:val="20"/>
        </w:rPr>
        <w:t>5</w:t>
      </w:r>
      <w:r w:rsidRPr="00EF4D87">
        <w:rPr>
          <w:sz w:val="20"/>
          <w:szCs w:val="20"/>
        </w:rPr>
        <w:t>from</w:t>
      </w:r>
      <w:r>
        <w:rPr>
          <w:sz w:val="20"/>
          <w:szCs w:val="20"/>
        </w:rPr>
        <w:t>:</w:t>
      </w:r>
      <w:r w:rsidRPr="00EF4D87">
        <w:rPr>
          <w:sz w:val="20"/>
          <w:szCs w:val="20"/>
        </w:rPr>
        <w:t xml:space="preserve"> &lt;http://www.fao.org/ag/agl/agll/lada/emailconf.</w:t>
      </w:r>
    </w:p>
    <w:p w:rsidR="00C96B02" w:rsidRPr="00EF4D87" w:rsidRDefault="00C96B02" w:rsidP="00C96B02">
      <w:pPr>
        <w:autoSpaceDE w:val="0"/>
        <w:autoSpaceDN w:val="0"/>
        <w:bidi w:val="0"/>
        <w:adjustRightInd w:val="0"/>
        <w:ind w:left="709" w:hanging="709"/>
        <w:jc w:val="both"/>
        <w:rPr>
          <w:sz w:val="20"/>
          <w:szCs w:val="20"/>
        </w:rPr>
      </w:pPr>
      <w:r w:rsidRPr="00EF4D87">
        <w:rPr>
          <w:sz w:val="20"/>
          <w:szCs w:val="20"/>
        </w:rPr>
        <w:t>Rezadoost, B. and M. S. Allahyari. (2013). Farmers</w:t>
      </w:r>
      <w:r w:rsidRPr="00EF4D87">
        <w:rPr>
          <w:sz w:val="20"/>
          <w:szCs w:val="20"/>
          <w:vertAlign w:val="superscript"/>
          <w:rtl/>
        </w:rPr>
        <w:t>و</w:t>
      </w:r>
      <w:r w:rsidRPr="00EF4D87">
        <w:rPr>
          <w:sz w:val="20"/>
          <w:szCs w:val="20"/>
          <w:vertAlign w:val="superscript"/>
        </w:rPr>
        <w:t xml:space="preserve"> </w:t>
      </w:r>
      <w:r w:rsidRPr="00EF4D87">
        <w:rPr>
          <w:sz w:val="20"/>
          <w:szCs w:val="20"/>
        </w:rPr>
        <w:t>opinions regarding effective factors on optimum agricultural water management.</w:t>
      </w:r>
      <w:r w:rsidRPr="00C96B02">
        <w:rPr>
          <w:i/>
          <w:iCs/>
          <w:sz w:val="20"/>
          <w:szCs w:val="20"/>
        </w:rPr>
        <w:t xml:space="preserve"> Journal of the Saudi Society Of Agricultural Sciences</w:t>
      </w:r>
      <w:r w:rsidRPr="00EF4D87">
        <w:rPr>
          <w:sz w:val="20"/>
          <w:szCs w:val="20"/>
        </w:rPr>
        <w:t>, 13: 15- 21.</w:t>
      </w:r>
    </w:p>
    <w:p w:rsidR="00C96B02" w:rsidRPr="00EF4D87" w:rsidRDefault="00C96B02" w:rsidP="00C96B02">
      <w:pPr>
        <w:bidi w:val="0"/>
        <w:ind w:left="709" w:hanging="709"/>
        <w:jc w:val="both"/>
        <w:rPr>
          <w:sz w:val="20"/>
          <w:szCs w:val="20"/>
        </w:rPr>
      </w:pPr>
      <w:r w:rsidRPr="00EF4D87">
        <w:rPr>
          <w:sz w:val="20"/>
          <w:szCs w:val="20"/>
        </w:rPr>
        <w:t xml:space="preserve">Tavakoli, A. R., and Oweis. T. Y. ( 2004). "The role of supplemental irrigation and nitrogen in producing bread wheat in the highlands of Iran", </w:t>
      </w:r>
      <w:r w:rsidRPr="00EF4D87">
        <w:rPr>
          <w:i/>
          <w:iCs/>
          <w:sz w:val="20"/>
          <w:szCs w:val="20"/>
        </w:rPr>
        <w:t>J. Agricultural Water Managemant</w:t>
      </w:r>
      <w:r w:rsidRPr="00EF4D87">
        <w:rPr>
          <w:sz w:val="20"/>
          <w:szCs w:val="20"/>
        </w:rPr>
        <w:t>, 65: 225-236.</w:t>
      </w:r>
    </w:p>
    <w:p w:rsidR="00C96B02" w:rsidRPr="00EF4D87" w:rsidRDefault="00C96B02" w:rsidP="00C96B02">
      <w:pPr>
        <w:bidi w:val="0"/>
        <w:ind w:left="709" w:hanging="709"/>
        <w:jc w:val="both"/>
        <w:rPr>
          <w:sz w:val="20"/>
          <w:szCs w:val="20"/>
        </w:rPr>
      </w:pPr>
      <w:r w:rsidRPr="00C96B02">
        <w:rPr>
          <w:sz w:val="20"/>
          <w:szCs w:val="20"/>
        </w:rPr>
        <w:t>Warma, S., Verma, S., and Namara, R. E. (2006). Promoting micro irrigation technologies that reduce poverty. Water policy briefing, Vol. 23, IWMT. Colombo, sri lanka.</w:t>
      </w: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Pr="004B0AE7" w:rsidRDefault="004B0AE7" w:rsidP="004B0AE7"/>
    <w:sectPr w:rsidR="004B0AE7" w:rsidRPr="004B0AE7" w:rsidSect="00D84715">
      <w:headerReference w:type="default" r:id="rId10"/>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111" w:rsidRDefault="00114111" w:rsidP="004B0AE7">
      <w:r>
        <w:separator/>
      </w:r>
    </w:p>
  </w:endnote>
  <w:endnote w:type="continuationSeparator" w:id="0">
    <w:p w:rsidR="00114111" w:rsidRDefault="00114111"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RoyaBold">
    <w:altName w:val="Times New Roman"/>
    <w:panose1 w:val="00000000000000000000"/>
    <w:charset w:val="B2"/>
    <w:family w:val="auto"/>
    <w:notTrueType/>
    <w:pitch w:val="default"/>
    <w:sig w:usb0="00002000" w:usb1="00000000" w:usb2="00000000" w:usb3="00000000" w:csb0="00000040" w:csb1="00000000"/>
  </w:font>
  <w:font w:name="BLotus">
    <w:altName w:val="Times New Roman"/>
    <w:panose1 w:val="00000000000000000000"/>
    <w:charset w:val="B2"/>
    <w:family w:val="auto"/>
    <w:notTrueType/>
    <w:pitch w:val="default"/>
    <w:sig w:usb0="00002000" w:usb1="00000000" w:usb2="00000000" w:usb3="00000000" w:csb0="00000040" w:csb1="00000000"/>
  </w:font>
  <w:font w:name="Yagut">
    <w:altName w:val="Times New Roman"/>
    <w:panose1 w:val="00000000000000000000"/>
    <w:charset w:val="B2"/>
    <w:family w:val="auto"/>
    <w:notTrueType/>
    <w:pitch w:val="default"/>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B Bad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111" w:rsidRDefault="00114111" w:rsidP="004B0AE7">
      <w:r>
        <w:separator/>
      </w:r>
    </w:p>
  </w:footnote>
  <w:footnote w:type="continuationSeparator" w:id="0">
    <w:p w:rsidR="00114111" w:rsidRDefault="00114111" w:rsidP="004B0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C0F" w:rsidRDefault="00D25C0F" w:rsidP="00D25C0F">
    <w:pPr>
      <w:pBdr>
        <w:bottom w:val="single" w:sz="4" w:space="1" w:color="auto"/>
      </w:pBdr>
      <w:ind w:left="849"/>
      <w:jc w:val="right"/>
      <w:rPr>
        <w:rFonts w:cs="B Mitra"/>
        <w:rtl/>
      </w:rPr>
    </w:pPr>
    <w:r>
      <w:rPr>
        <w:noProof/>
      </w:rPr>
      <w:drawing>
        <wp:anchor distT="0" distB="0" distL="114300" distR="114300" simplePos="0" relativeHeight="251663360" behindDoc="1" locked="0" layoutInCell="1" allowOverlap="1">
          <wp:simplePos x="0" y="0"/>
          <wp:positionH relativeFrom="margin">
            <wp:posOffset>5290109</wp:posOffset>
          </wp:positionH>
          <wp:positionV relativeFrom="paragraph">
            <wp:posOffset>-208813</wp:posOffset>
          </wp:positionV>
          <wp:extent cx="610057" cy="497433"/>
          <wp:effectExtent l="19050" t="0" r="0" b="0"/>
          <wp:wrapNone/>
          <wp:docPr id="2"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0057" cy="497433"/>
                  </a:xfrm>
                  <a:prstGeom prst="rect">
                    <a:avLst/>
                  </a:prstGeom>
                  <a:noFill/>
                  <a:ln>
                    <a:noFill/>
                  </a:ln>
                </pic:spPr>
              </pic:pic>
            </a:graphicData>
          </a:graphic>
        </wp:anchor>
      </w:drawing>
    </w:r>
    <w:r w:rsidR="00114111">
      <w:rPr>
        <w:noProof/>
        <w:rtl/>
      </w:rPr>
      <w:pict>
        <v:rect id="_x0000_s2051" style="position:absolute;left:0;text-align:left;margin-left:83.65pt;margin-top:-20.45pt;width:326.25pt;height:48.85pt;z-index:251661312;visibility:visible;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" stroked="f">
          <v:textbox style="mso-next-textbox:#_x0000_s2051;mso-fit-shape-to-text:t" inset=".5mm,.3mm,.5mm,.3mm">
            <w:txbxContent>
              <w:p w:rsidR="00D25C0F" w:rsidRPr="00DF6E28" w:rsidRDefault="00D25C0F" w:rsidP="00D25C0F">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D25C0F" w:rsidRPr="00DF6E28" w:rsidRDefault="00D25C0F" w:rsidP="00D25C0F">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D25C0F" w:rsidRPr="00DF6E28" w:rsidRDefault="00D25C0F" w:rsidP="00D25C0F">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w:r>
  </w:p>
  <w:p w:rsidR="00D25C0F" w:rsidRPr="00D25C0F" w:rsidRDefault="00D25C0F" w:rsidP="00D25C0F">
    <w:pPr>
      <w:pBdr>
        <w:bottom w:val="single" w:sz="4" w:space="1" w:color="auto"/>
      </w:pBdr>
      <w:ind w:left="849"/>
      <w:jc w:val="right"/>
      <w:rPr>
        <w:rFonts w:cs="B Mitra"/>
        <w:b/>
        <w:bCs/>
        <w:rtl/>
        <w:lang w:bidi="fa-IR"/>
      </w:rPr>
    </w:pPr>
    <w:r w:rsidRPr="009F74BE">
      <w:rPr>
        <w:rFonts w:cs="B Mitra"/>
      </w:rPr>
      <w:fldChar w:fldCharType="begin"/>
    </w:r>
    <w:r w:rsidRPr="009F74BE">
      <w:rPr>
        <w:rFonts w:cs="B Mitra"/>
      </w:rPr>
      <w:instrText xml:space="preserve"> PAGE   \* MERGEFORMAT </w:instrText>
    </w:r>
    <w:r w:rsidRPr="009F74BE">
      <w:rPr>
        <w:rFonts w:cs="B Mitra"/>
      </w:rPr>
      <w:fldChar w:fldCharType="separate"/>
    </w:r>
    <w:r w:rsidR="008B24EA" w:rsidRPr="008B24EA">
      <w:rPr>
        <w:rFonts w:cs="B Mitra"/>
        <w:b/>
        <w:bCs/>
        <w:noProof/>
        <w:rtl/>
      </w:rPr>
      <w:t>1</w:t>
    </w:r>
    <w:r w:rsidRPr="009F74BE">
      <w:rPr>
        <w:rFonts w:cs="B Mitra"/>
        <w:b/>
        <w:bCs/>
        <w:noProof/>
      </w:rPr>
      <w:fldChar w:fldCharType="end"/>
    </w:r>
  </w:p>
  <w:p w:rsidR="00D25C0F" w:rsidRDefault="00D25C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B02" w:rsidRDefault="00C96B02"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114111">
      <w:rPr>
        <w:noProof/>
        <w:rtl/>
      </w:rPr>
      <w:pict>
        <v:rect id="Rectangle 2" o:spid="_x0000_s2049" style="position:absolute;left:0;text-align:left;margin-left:0;margin-top:-23.25pt;width:326.25pt;height:26.8pt;z-index:251659264;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" stroked="f">
          <v:textbox style="mso-fit-shape-to-text:t" inset=".5mm,.3mm,.5mm,.3mm">
            <w:txbxContent>
              <w:p w:rsidR="00C96B02" w:rsidRPr="00DF6E28" w:rsidRDefault="00C96B02"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C96B02" w:rsidRPr="00DF6E28" w:rsidRDefault="00C96B02"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C96B02" w:rsidRPr="00DF6E28" w:rsidRDefault="00C96B02"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w:r>
  </w:p>
  <w:p w:rsidR="00C96B02" w:rsidRPr="009F74BE" w:rsidRDefault="00B02132" w:rsidP="004B0AE7">
    <w:pPr>
      <w:pBdr>
        <w:bottom w:val="single" w:sz="4" w:space="1" w:color="auto"/>
      </w:pBdr>
      <w:ind w:left="849"/>
      <w:jc w:val="right"/>
      <w:rPr>
        <w:rFonts w:cs="B Mitra"/>
        <w:b/>
        <w:bCs/>
      </w:rPr>
    </w:pPr>
    <w:r w:rsidRPr="009F74BE">
      <w:rPr>
        <w:rFonts w:cs="B Mitra"/>
      </w:rPr>
      <w:fldChar w:fldCharType="begin"/>
    </w:r>
    <w:r w:rsidR="00C96B02" w:rsidRPr="009F74BE">
      <w:rPr>
        <w:rFonts w:cs="B Mitra"/>
      </w:rPr>
      <w:instrText xml:space="preserve"> PAGE   \* MERGEFORMAT </w:instrText>
    </w:r>
    <w:r w:rsidRPr="009F74BE">
      <w:rPr>
        <w:rFonts w:cs="B Mitra"/>
      </w:rPr>
      <w:fldChar w:fldCharType="separate"/>
    </w:r>
    <w:r w:rsidR="008B24EA" w:rsidRPr="008B24EA">
      <w:rPr>
        <w:rFonts w:cs="B Mitra"/>
        <w:b/>
        <w:bCs/>
        <w:noProof/>
        <w:rtl/>
      </w:rPr>
      <w:t>13</w:t>
    </w:r>
    <w:r w:rsidRPr="009F74BE">
      <w:rPr>
        <w:rFonts w:cs="B Mitra"/>
        <w:b/>
        <w:bCs/>
        <w:noProof/>
      </w:rPr>
      <w:fldChar w:fldCharType="end"/>
    </w:r>
  </w:p>
  <w:p w:rsidR="00C96B02" w:rsidRDefault="00C96B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940C25"/>
    <w:multiLevelType w:val="hybridMultilevel"/>
    <w:tmpl w:val="35CE66A4"/>
    <w:lvl w:ilvl="0" w:tplc="6DD859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980D80"/>
    <w:multiLevelType w:val="hybridMultilevel"/>
    <w:tmpl w:val="F5FE94BA"/>
    <w:lvl w:ilvl="0" w:tplc="45449F4E">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863925"/>
    <w:multiLevelType w:val="hybridMultilevel"/>
    <w:tmpl w:val="CF9057D0"/>
    <w:lvl w:ilvl="0" w:tplc="CF769454">
      <w:start w:val="1"/>
      <w:numFmt w:val="decimal"/>
      <w:lvlText w:val="%1-"/>
      <w:lvlJc w:val="left"/>
      <w:pPr>
        <w:ind w:left="360" w:hanging="360"/>
      </w:pPr>
      <w:rPr>
        <w:rFonts w:ascii="Calibri" w:eastAsia="Calibri" w:hAnsi="Calibri"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4A3269D"/>
    <w:multiLevelType w:val="hybridMultilevel"/>
    <w:tmpl w:val="D394646C"/>
    <w:lvl w:ilvl="0" w:tplc="0090F4B2">
      <w:start w:val="1"/>
      <w:numFmt w:val="decimal"/>
      <w:lvlText w:val="%1."/>
      <w:lvlJc w:val="left"/>
      <w:pPr>
        <w:tabs>
          <w:tab w:val="num" w:pos="720"/>
        </w:tabs>
        <w:ind w:left="720" w:hanging="360"/>
      </w:pPr>
      <w:rPr>
        <w:rFonts w:cs="B Nazani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EA449EB"/>
    <w:multiLevelType w:val="hybridMultilevel"/>
    <w:tmpl w:val="040818DA"/>
    <w:lvl w:ilvl="0" w:tplc="0E0E8F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11"/>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C5987"/>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5569"/>
    <w:rsid w:val="006829E5"/>
    <w:rsid w:val="00682F60"/>
    <w:rsid w:val="006844AC"/>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B24EA"/>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2132"/>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DB8"/>
    <w:rsid w:val="00C132FB"/>
    <w:rsid w:val="00C15107"/>
    <w:rsid w:val="00C16302"/>
    <w:rsid w:val="00C167F8"/>
    <w:rsid w:val="00C16DC0"/>
    <w:rsid w:val="00C2003D"/>
    <w:rsid w:val="00C23558"/>
    <w:rsid w:val="00C27D51"/>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96B02"/>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5C0F"/>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206"/>
    <w:rsid w:val="00EA2535"/>
    <w:rsid w:val="00EA260D"/>
    <w:rsid w:val="00EA5CFA"/>
    <w:rsid w:val="00EA60A6"/>
    <w:rsid w:val="00EB0C97"/>
    <w:rsid w:val="00EB3311"/>
    <w:rsid w:val="00EB6BA7"/>
    <w:rsid w:val="00EC1D1C"/>
    <w:rsid w:val="00EC240B"/>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DC1"/>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AutoShape 9"/>
        <o:r id="V:Rule2" type="connector" idref="#AutoShape 8"/>
        <o:r id="V:Rule3" type="connector" idref="#AutoShape 11"/>
        <o:r id="V:Rule4" type="connector" idref="#AutoShape 10"/>
        <o:r id="V:Rule5" type="connector" idref="#AutoShape 12"/>
      </o:rules>
    </o:shapelayout>
  </w:shapeDefaults>
  <w:decimalSymbol w:val="."/>
  <w:listSeparator w:val=","/>
  <w15:docId w15:val="{9E0016EC-E2CD-4530-9ACA-4E1914EC7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paragraph" w:styleId="ListParagraph">
    <w:name w:val="List Paragraph"/>
    <w:basedOn w:val="Normal"/>
    <w:uiPriority w:val="34"/>
    <w:qFormat/>
    <w:rsid w:val="00C96B02"/>
    <w:pPr>
      <w:bidi w:val="0"/>
      <w:spacing w:after="200" w:line="276" w:lineRule="auto"/>
      <w:ind w:left="720"/>
      <w:contextualSpacing/>
    </w:pPr>
    <w:rPr>
      <w:rFonts w:ascii="Calibri" w:eastAsia="Calibri" w:hAnsi="Calibri" w:cs="Arial"/>
      <w:sz w:val="22"/>
      <w:szCs w:val="22"/>
    </w:rPr>
  </w:style>
  <w:style w:type="paragraph" w:styleId="FootnoteText">
    <w:name w:val="footnote text"/>
    <w:basedOn w:val="Normal"/>
    <w:link w:val="FootnoteTextChar"/>
    <w:uiPriority w:val="99"/>
    <w:unhideWhenUsed/>
    <w:rsid w:val="00C96B02"/>
    <w:rPr>
      <w:rFonts w:ascii="Calibri" w:eastAsia="Calibri" w:hAnsi="Calibri" w:cs="Arial"/>
      <w:sz w:val="20"/>
      <w:szCs w:val="20"/>
      <w:lang w:bidi="fa-IR"/>
    </w:rPr>
  </w:style>
  <w:style w:type="character" w:customStyle="1" w:styleId="FootnoteTextChar">
    <w:name w:val="Footnote Text Char"/>
    <w:basedOn w:val="DefaultParagraphFont"/>
    <w:link w:val="FootnoteText"/>
    <w:uiPriority w:val="99"/>
    <w:rsid w:val="00C96B02"/>
    <w:rPr>
      <w:rFonts w:ascii="Calibri" w:eastAsia="Calibri" w:hAnsi="Calibri" w:cs="Arial"/>
      <w:sz w:val="20"/>
      <w:szCs w:val="20"/>
      <w:lang w:bidi="fa-IR"/>
    </w:rPr>
  </w:style>
  <w:style w:type="character" w:styleId="FootnoteReference">
    <w:name w:val="footnote reference"/>
    <w:uiPriority w:val="99"/>
    <w:unhideWhenUsed/>
    <w:rsid w:val="00C96B02"/>
    <w:rPr>
      <w:vertAlign w:val="superscript"/>
    </w:rPr>
  </w:style>
  <w:style w:type="table" w:customStyle="1" w:styleId="ListTable6Colorful1">
    <w:name w:val="List Table 6 Colorful1"/>
    <w:basedOn w:val="TableNormal"/>
    <w:uiPriority w:val="51"/>
    <w:rsid w:val="00C96B02"/>
    <w:pPr>
      <w:spacing w:after="0" w:line="240" w:lineRule="auto"/>
    </w:pPr>
    <w:rPr>
      <w:rFonts w:ascii="Calibri" w:eastAsia="Calibri" w:hAnsi="Calibri" w:cs="Arial"/>
      <w:color w:val="000000"/>
      <w:sz w:val="20"/>
      <w:szCs w:val="2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CommentText">
    <w:name w:val="annotation text"/>
    <w:basedOn w:val="Normal"/>
    <w:link w:val="CommentTextChar"/>
    <w:unhideWhenUsed/>
    <w:rsid w:val="00C96B02"/>
    <w:pPr>
      <w:spacing w:after="160"/>
    </w:pPr>
    <w:rPr>
      <w:rFonts w:ascii="Calibri" w:eastAsia="Calibri" w:hAnsi="Calibri" w:cs="Arial"/>
      <w:sz w:val="20"/>
      <w:szCs w:val="20"/>
      <w:lang w:bidi="fa-IR"/>
    </w:rPr>
  </w:style>
  <w:style w:type="character" w:customStyle="1" w:styleId="CommentTextChar">
    <w:name w:val="Comment Text Char"/>
    <w:basedOn w:val="DefaultParagraphFont"/>
    <w:link w:val="CommentText"/>
    <w:rsid w:val="00C96B02"/>
    <w:rPr>
      <w:rFonts w:ascii="Calibri" w:eastAsia="Calibri" w:hAnsi="Calibri" w:cs="Arial"/>
      <w:sz w:val="20"/>
      <w:szCs w:val="20"/>
      <w:lang w:bidi="fa-IR"/>
    </w:rPr>
  </w:style>
  <w:style w:type="character" w:customStyle="1" w:styleId="shorttext">
    <w:name w:val="short_text"/>
    <w:basedOn w:val="DefaultParagraphFont"/>
    <w:rsid w:val="00C96B02"/>
  </w:style>
  <w:style w:type="character" w:customStyle="1" w:styleId="hps">
    <w:name w:val="hps"/>
    <w:basedOn w:val="DefaultParagraphFont"/>
    <w:rsid w:val="00C96B02"/>
  </w:style>
  <w:style w:type="character" w:styleId="Hyperlink">
    <w:name w:val="Hyperlink"/>
    <w:uiPriority w:val="99"/>
    <w:unhideWhenUsed/>
    <w:rsid w:val="00C96B02"/>
    <w:rPr>
      <w:color w:val="0563C1"/>
      <w:u w:val="single"/>
    </w:rPr>
  </w:style>
  <w:style w:type="paragraph" w:styleId="BalloonText">
    <w:name w:val="Balloon Text"/>
    <w:basedOn w:val="Normal"/>
    <w:link w:val="BalloonTextChar"/>
    <w:uiPriority w:val="99"/>
    <w:semiHidden/>
    <w:unhideWhenUsed/>
    <w:rsid w:val="00C96B02"/>
    <w:rPr>
      <w:rFonts w:ascii="Tahoma" w:eastAsia="Calibri" w:hAnsi="Tahoma" w:cs="Tahoma"/>
      <w:sz w:val="16"/>
      <w:szCs w:val="16"/>
      <w:lang w:bidi="fa-IR"/>
    </w:rPr>
  </w:style>
  <w:style w:type="character" w:customStyle="1" w:styleId="BalloonTextChar">
    <w:name w:val="Balloon Text Char"/>
    <w:basedOn w:val="DefaultParagraphFont"/>
    <w:link w:val="BalloonText"/>
    <w:uiPriority w:val="99"/>
    <w:semiHidden/>
    <w:rsid w:val="00C96B02"/>
    <w:rPr>
      <w:rFonts w:ascii="Tahoma" w:eastAsia="Calibri" w:hAnsi="Tahoma" w:cs="Tahoma"/>
      <w:sz w:val="16"/>
      <w:szCs w:val="16"/>
      <w:lang w:bidi="fa-IR"/>
    </w:rPr>
  </w:style>
  <w:style w:type="paragraph" w:customStyle="1" w:styleId="Style7">
    <w:name w:val="Style7"/>
    <w:basedOn w:val="Normal"/>
    <w:qFormat/>
    <w:rsid w:val="00C96B02"/>
    <w:pPr>
      <w:tabs>
        <w:tab w:val="right" w:pos="0"/>
        <w:tab w:val="num" w:pos="720"/>
      </w:tabs>
      <w:ind w:left="720" w:hanging="360"/>
      <w:jc w:val="lowKashida"/>
    </w:pPr>
    <w:rPr>
      <w:rFonts w:ascii="B Nazanin" w:hAnsi="B Nazanin" w:cs="B Titr"/>
      <w:b/>
      <w:bCs/>
      <w:noProof/>
      <w:sz w:val="20"/>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farsnews.com/newstext.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D4303-57C7-4D3A-8F78-1964EEB75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4774</Words>
  <Characters>27212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dcterms:created xsi:type="dcterms:W3CDTF">2016-06-04T13:52:00Z</dcterms:created>
  <dcterms:modified xsi:type="dcterms:W3CDTF">2016-07-03T13:33:00Z</dcterms:modified>
</cp:coreProperties>
</file>